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23E" w:rsidRPr="00A95D44" w:rsidRDefault="0017723E" w:rsidP="00A5410F">
      <w:pPr>
        <w:spacing w:before="100" w:beforeAutospacing="1" w:after="100" w:afterAutospacing="1" w:line="240" w:lineRule="auto"/>
        <w:rPr>
          <w:rFonts w:ascii="Tahoma" w:eastAsia="Times New Roman" w:hAnsi="Tahoma" w:cs="Tahoma"/>
          <w:color w:val="FF0000"/>
          <w:sz w:val="24"/>
          <w:szCs w:val="24"/>
          <w:lang w:eastAsia="en-GB"/>
        </w:rPr>
      </w:pPr>
    </w:p>
    <w:p w:rsidR="00E777B8" w:rsidRDefault="004F7F82" w:rsidP="00102299">
      <w:pPr>
        <w:spacing w:before="100" w:beforeAutospacing="1" w:after="100" w:afterAutospacing="1" w:line="240" w:lineRule="auto"/>
        <w:jc w:val="center"/>
        <w:rPr>
          <w:rFonts w:ascii="Arial" w:eastAsia="Times New Roman" w:hAnsi="Arial" w:cs="Arial"/>
          <w:color w:val="1F497D" w:themeColor="text2"/>
          <w:lang w:eastAsia="en-GB"/>
        </w:rPr>
      </w:pPr>
      <w:r w:rsidRPr="004F7F82">
        <w:rPr>
          <w:rFonts w:ascii="Arial" w:hAnsi="Arial" w:cs="Arial"/>
          <w:b/>
          <w:bCs/>
          <w:color w:val="1F497D" w:themeColor="text2"/>
        </w:rPr>
        <w:t>SERVICE USER</w:t>
      </w:r>
      <w:r w:rsidR="00637763">
        <w:rPr>
          <w:rFonts w:ascii="Arial" w:hAnsi="Arial" w:cs="Arial"/>
          <w:b/>
          <w:bCs/>
          <w:color w:val="1F497D" w:themeColor="text2"/>
        </w:rPr>
        <w:t xml:space="preserve"> CHARTER AND</w:t>
      </w:r>
      <w:r w:rsidRPr="004F7F82">
        <w:rPr>
          <w:rFonts w:ascii="Arial" w:hAnsi="Arial" w:cs="Arial"/>
          <w:b/>
          <w:bCs/>
          <w:color w:val="1F497D" w:themeColor="text2"/>
        </w:rPr>
        <w:t xml:space="preserve"> CARE POLICY</w:t>
      </w:r>
      <w:r w:rsidRPr="004F7F82">
        <w:rPr>
          <w:rFonts w:ascii="Arial" w:eastAsia="Times New Roman" w:hAnsi="Arial" w:cs="Arial"/>
          <w:color w:val="1F497D" w:themeColor="text2"/>
          <w:lang w:eastAsia="en-GB"/>
        </w:rPr>
        <w:t xml:space="preserve"> </w:t>
      </w:r>
      <w:r w:rsidR="00E777B8">
        <w:rPr>
          <w:rFonts w:ascii="Arial" w:eastAsia="Arial" w:hAnsi="Arial" w:cs="Arial"/>
          <w:noProof/>
          <w:lang w:eastAsia="en-GB"/>
        </w:rPr>
        <w:drawing>
          <wp:inline distT="0" distB="0" distL="0" distR="0" wp14:anchorId="0128908F" wp14:editId="0C3E5D6C">
            <wp:extent cx="5310506" cy="35176"/>
            <wp:effectExtent l="0" t="0" r="4444" b="2924"/>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310506" cy="35176"/>
                    </a:xfrm>
                    <a:prstGeom prst="rect">
                      <a:avLst/>
                    </a:prstGeom>
                    <a:noFill/>
                    <a:ln>
                      <a:noFill/>
                      <a:prstDash/>
                    </a:ln>
                  </pic:spPr>
                </pic:pic>
              </a:graphicData>
            </a:graphic>
          </wp:inline>
        </w:drawing>
      </w:r>
    </w:p>
    <w:p w:rsidR="00A5410F" w:rsidRPr="004F7F82" w:rsidRDefault="00B21CEB" w:rsidP="00A5410F">
      <w:pPr>
        <w:spacing w:before="100" w:beforeAutospacing="1" w:after="100" w:afterAutospacing="1" w:line="240" w:lineRule="auto"/>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City &amp; Hackney Carers Centre</w:t>
      </w:r>
      <w:r w:rsidR="004F7F82">
        <w:rPr>
          <w:rFonts w:ascii="Arial" w:eastAsia="Times New Roman" w:hAnsi="Arial" w:cs="Arial"/>
          <w:color w:val="000000" w:themeColor="text1"/>
          <w:lang w:eastAsia="en-GB"/>
        </w:rPr>
        <w:t xml:space="preserve"> (CHCC)</w:t>
      </w:r>
      <w:r w:rsidRPr="004F7F82">
        <w:rPr>
          <w:rFonts w:ascii="Arial" w:eastAsia="Times New Roman" w:hAnsi="Arial" w:cs="Arial"/>
          <w:b/>
          <w:color w:val="000000" w:themeColor="text1"/>
          <w:lang w:eastAsia="en-GB"/>
        </w:rPr>
        <w:t xml:space="preserve"> </w:t>
      </w:r>
      <w:r w:rsidR="00A5410F" w:rsidRPr="004F7F82">
        <w:rPr>
          <w:rFonts w:ascii="Arial" w:eastAsia="Times New Roman" w:hAnsi="Arial" w:cs="Arial"/>
          <w:color w:val="000000" w:themeColor="text1"/>
          <w:lang w:eastAsia="en-GB"/>
        </w:rPr>
        <w:t xml:space="preserve">is committed to delivering </w:t>
      </w:r>
      <w:r w:rsidR="00D44968">
        <w:rPr>
          <w:rFonts w:ascii="Arial" w:eastAsia="Times New Roman" w:hAnsi="Arial" w:cs="Arial"/>
          <w:color w:val="000000" w:themeColor="text1"/>
          <w:lang w:eastAsia="en-GB"/>
        </w:rPr>
        <w:t xml:space="preserve">an </w:t>
      </w:r>
      <w:r w:rsidR="00A5410F" w:rsidRPr="004F7F82">
        <w:rPr>
          <w:rFonts w:ascii="Arial" w:eastAsia="Times New Roman" w:hAnsi="Arial" w:cs="Arial"/>
          <w:color w:val="000000" w:themeColor="text1"/>
          <w:lang w:eastAsia="en-GB"/>
        </w:rPr>
        <w:t xml:space="preserve">excellent service. This customer care policy sets out what this commitment means in practice, what our </w:t>
      </w:r>
      <w:r w:rsidRPr="004F7F82">
        <w:rPr>
          <w:rFonts w:ascii="Arial" w:eastAsia="Times New Roman" w:hAnsi="Arial" w:cs="Arial"/>
          <w:color w:val="000000" w:themeColor="text1"/>
          <w:lang w:eastAsia="en-GB"/>
        </w:rPr>
        <w:t>service users</w:t>
      </w:r>
      <w:r w:rsidR="00A5410F" w:rsidRPr="004F7F82">
        <w:rPr>
          <w:rFonts w:ascii="Arial" w:eastAsia="Times New Roman" w:hAnsi="Arial" w:cs="Arial"/>
          <w:color w:val="000000" w:themeColor="text1"/>
          <w:lang w:eastAsia="en-GB"/>
        </w:rPr>
        <w:t xml:space="preserve"> can expect from us and what we expect from our </w:t>
      </w:r>
      <w:r w:rsidRPr="004F7F82">
        <w:rPr>
          <w:rFonts w:ascii="Arial" w:eastAsia="Times New Roman" w:hAnsi="Arial" w:cs="Arial"/>
          <w:color w:val="000000" w:themeColor="text1"/>
          <w:lang w:eastAsia="en-GB"/>
        </w:rPr>
        <w:t>service users</w:t>
      </w:r>
      <w:r w:rsidR="00A5410F" w:rsidRPr="004F7F82">
        <w:rPr>
          <w:rFonts w:ascii="Arial" w:eastAsia="Times New Roman" w:hAnsi="Arial" w:cs="Arial"/>
          <w:color w:val="000000" w:themeColor="text1"/>
          <w:lang w:eastAsia="en-GB"/>
        </w:rPr>
        <w:t>.</w:t>
      </w:r>
    </w:p>
    <w:p w:rsidR="00B260EE" w:rsidRPr="004F7F82" w:rsidRDefault="00D44968" w:rsidP="00B260EE">
      <w:p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CHCC</w:t>
      </w:r>
      <w:r w:rsidR="00B21CEB" w:rsidRPr="004F7F82">
        <w:rPr>
          <w:rFonts w:ascii="Arial" w:eastAsia="Times New Roman" w:hAnsi="Arial" w:cs="Arial"/>
          <w:b/>
          <w:color w:val="000000" w:themeColor="text1"/>
          <w:lang w:eastAsia="en-GB"/>
        </w:rPr>
        <w:t xml:space="preserve"> </w:t>
      </w:r>
      <w:r w:rsidR="00A5410F" w:rsidRPr="004F7F82">
        <w:rPr>
          <w:rFonts w:ascii="Arial" w:eastAsia="Times New Roman" w:hAnsi="Arial" w:cs="Arial"/>
          <w:color w:val="000000" w:themeColor="text1"/>
          <w:lang w:eastAsia="en-GB"/>
        </w:rPr>
        <w:t>provide</w:t>
      </w:r>
      <w:r w:rsidR="008A6F42" w:rsidRPr="004F7F82">
        <w:rPr>
          <w:rFonts w:ascii="Arial" w:eastAsia="Times New Roman" w:hAnsi="Arial" w:cs="Arial"/>
          <w:color w:val="000000" w:themeColor="text1"/>
          <w:lang w:eastAsia="en-GB"/>
        </w:rPr>
        <w:t>s</w:t>
      </w:r>
      <w:r w:rsidR="00A5410F" w:rsidRPr="004F7F82">
        <w:rPr>
          <w:rFonts w:ascii="Arial" w:eastAsia="Times New Roman" w:hAnsi="Arial" w:cs="Arial"/>
          <w:color w:val="000000" w:themeColor="text1"/>
          <w:lang w:eastAsia="en-GB"/>
        </w:rPr>
        <w:t xml:space="preserve"> a wide range of services </w:t>
      </w:r>
      <w:r w:rsidR="0017723E" w:rsidRPr="004F7F82">
        <w:rPr>
          <w:rFonts w:ascii="Arial" w:eastAsia="Times New Roman" w:hAnsi="Arial" w:cs="Arial"/>
          <w:color w:val="000000" w:themeColor="text1"/>
          <w:lang w:eastAsia="en-GB"/>
        </w:rPr>
        <w:t xml:space="preserve">for </w:t>
      </w:r>
      <w:r w:rsidR="00B21CEB" w:rsidRPr="004F7F82">
        <w:rPr>
          <w:rFonts w:ascii="Arial" w:eastAsia="Times New Roman" w:hAnsi="Arial" w:cs="Arial"/>
          <w:color w:val="000000" w:themeColor="text1"/>
          <w:lang w:eastAsia="en-GB"/>
        </w:rPr>
        <w:t>carers of all</w:t>
      </w:r>
      <w:r w:rsidR="0017723E" w:rsidRPr="004F7F82">
        <w:rPr>
          <w:rFonts w:ascii="Arial" w:eastAsia="Times New Roman" w:hAnsi="Arial" w:cs="Arial"/>
          <w:color w:val="000000" w:themeColor="text1"/>
          <w:lang w:eastAsia="en-GB"/>
        </w:rPr>
        <w:t xml:space="preserve"> backgrounds in</w:t>
      </w:r>
      <w:r w:rsidR="00A95D44" w:rsidRPr="004F7F82">
        <w:rPr>
          <w:rFonts w:ascii="Arial" w:eastAsia="Times New Roman" w:hAnsi="Arial" w:cs="Arial"/>
          <w:color w:val="000000" w:themeColor="text1"/>
          <w:lang w:eastAsia="en-GB"/>
        </w:rPr>
        <w:t xml:space="preserve"> </w:t>
      </w:r>
      <w:r w:rsidR="00B21CEB" w:rsidRPr="004F7F82">
        <w:rPr>
          <w:rFonts w:ascii="Arial" w:eastAsia="Times New Roman" w:hAnsi="Arial" w:cs="Arial"/>
          <w:color w:val="000000" w:themeColor="text1"/>
          <w:lang w:eastAsia="en-GB"/>
        </w:rPr>
        <w:t>the borough of Hackney</w:t>
      </w:r>
      <w:r w:rsidR="00B21CEB" w:rsidRPr="004F7F82">
        <w:rPr>
          <w:rFonts w:ascii="Arial" w:eastAsia="Times New Roman" w:hAnsi="Arial" w:cs="Arial"/>
          <w:b/>
          <w:color w:val="000000" w:themeColor="text1"/>
          <w:lang w:eastAsia="en-GB"/>
        </w:rPr>
        <w:t xml:space="preserve"> </w:t>
      </w:r>
      <w:r w:rsidR="00A5410F" w:rsidRPr="004F7F82">
        <w:rPr>
          <w:rFonts w:ascii="Arial" w:eastAsia="Times New Roman" w:hAnsi="Arial" w:cs="Arial"/>
          <w:color w:val="000000" w:themeColor="text1"/>
          <w:lang w:eastAsia="en-GB"/>
        </w:rPr>
        <w:t xml:space="preserve">and </w:t>
      </w:r>
      <w:r w:rsidR="00B11CBD">
        <w:rPr>
          <w:rFonts w:ascii="Arial" w:eastAsia="Times New Roman" w:hAnsi="Arial" w:cs="Arial"/>
          <w:color w:val="000000" w:themeColor="text1"/>
          <w:lang w:eastAsia="en-GB"/>
        </w:rPr>
        <w:t>the City of London</w:t>
      </w:r>
      <w:r>
        <w:rPr>
          <w:rFonts w:ascii="Arial" w:eastAsia="Times New Roman" w:hAnsi="Arial" w:cs="Arial"/>
          <w:color w:val="000000" w:themeColor="text1"/>
          <w:lang w:eastAsia="en-GB"/>
        </w:rPr>
        <w:t>. It</w:t>
      </w:r>
      <w:r w:rsidR="00A5410F" w:rsidRPr="004F7F82">
        <w:rPr>
          <w:rFonts w:ascii="Arial" w:eastAsia="Times New Roman" w:hAnsi="Arial" w:cs="Arial"/>
          <w:color w:val="000000" w:themeColor="text1"/>
          <w:lang w:eastAsia="en-GB"/>
        </w:rPr>
        <w:t xml:space="preserve"> is important that </w:t>
      </w:r>
      <w:r w:rsidR="00A5410F" w:rsidRPr="000B1BE9">
        <w:rPr>
          <w:rFonts w:ascii="Arial" w:eastAsia="Times New Roman" w:hAnsi="Arial" w:cs="Arial"/>
          <w:color w:val="000000" w:themeColor="text1"/>
          <w:u w:val="single"/>
          <w:lang w:eastAsia="en-GB"/>
        </w:rPr>
        <w:t>everyone</w:t>
      </w:r>
      <w:r w:rsidR="00A5410F" w:rsidRPr="004F7F82">
        <w:rPr>
          <w:rFonts w:ascii="Arial" w:eastAsia="Times New Roman" w:hAnsi="Arial" w:cs="Arial"/>
          <w:color w:val="000000" w:themeColor="text1"/>
          <w:lang w:eastAsia="en-GB"/>
        </w:rPr>
        <w:t xml:space="preserve"> receives the same </w:t>
      </w:r>
      <w:proofErr w:type="gramStart"/>
      <w:r w:rsidR="00A5410F" w:rsidRPr="004F7F82">
        <w:rPr>
          <w:rFonts w:ascii="Arial" w:eastAsia="Times New Roman" w:hAnsi="Arial" w:cs="Arial"/>
          <w:color w:val="000000" w:themeColor="text1"/>
          <w:lang w:eastAsia="en-GB"/>
        </w:rPr>
        <w:t>high quality</w:t>
      </w:r>
      <w:proofErr w:type="gramEnd"/>
      <w:r w:rsidR="00A5410F" w:rsidRPr="004F7F82">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service from us</w:t>
      </w:r>
      <w:r w:rsidR="00A5410F" w:rsidRPr="004F7F82">
        <w:rPr>
          <w:rFonts w:ascii="Arial" w:eastAsia="Times New Roman" w:hAnsi="Arial" w:cs="Arial"/>
          <w:color w:val="000000" w:themeColor="text1"/>
          <w:lang w:eastAsia="en-GB"/>
        </w:rPr>
        <w:t>.</w:t>
      </w:r>
      <w:r w:rsidR="008E2F50" w:rsidRPr="004F7F82">
        <w:rPr>
          <w:rFonts w:ascii="Arial" w:eastAsia="Times New Roman" w:hAnsi="Arial" w:cs="Arial"/>
          <w:color w:val="000000" w:themeColor="text1"/>
          <w:lang w:eastAsia="en-GB"/>
        </w:rPr>
        <w:t xml:space="preserve"> If </w:t>
      </w:r>
      <w:r w:rsidR="00B21CEB" w:rsidRPr="004F7F82">
        <w:rPr>
          <w:rFonts w:ascii="Arial" w:eastAsia="Times New Roman" w:hAnsi="Arial" w:cs="Arial"/>
          <w:color w:val="000000" w:themeColor="text1"/>
          <w:lang w:eastAsia="en-GB"/>
        </w:rPr>
        <w:t>City &amp; Hackney Carers Centre</w:t>
      </w:r>
      <w:r w:rsidR="008E2F50" w:rsidRPr="004F7F82">
        <w:rPr>
          <w:rFonts w:ascii="Arial" w:eastAsia="Times New Roman" w:hAnsi="Arial" w:cs="Arial"/>
          <w:color w:val="000000" w:themeColor="text1"/>
          <w:lang w:eastAsia="en-GB"/>
        </w:rPr>
        <w:t xml:space="preserve"> is unable to help </w:t>
      </w:r>
      <w:r w:rsidR="00B11CBD">
        <w:rPr>
          <w:rFonts w:ascii="Arial" w:eastAsia="Times New Roman" w:hAnsi="Arial" w:cs="Arial"/>
          <w:color w:val="000000" w:themeColor="text1"/>
          <w:lang w:eastAsia="en-GB"/>
        </w:rPr>
        <w:t>a</w:t>
      </w:r>
      <w:r w:rsidR="00B11CBD" w:rsidRPr="004F7F82">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xml:space="preserve">service user </w:t>
      </w:r>
      <w:r w:rsidR="008E2F50" w:rsidRPr="004F7F82">
        <w:rPr>
          <w:rFonts w:ascii="Arial" w:eastAsia="Times New Roman" w:hAnsi="Arial" w:cs="Arial"/>
          <w:color w:val="000000" w:themeColor="text1"/>
          <w:lang w:eastAsia="en-GB"/>
        </w:rPr>
        <w:t xml:space="preserve">or there are other service providers that can </w:t>
      </w:r>
      <w:r w:rsidR="00B11CBD">
        <w:rPr>
          <w:rFonts w:ascii="Arial" w:eastAsia="Times New Roman" w:hAnsi="Arial" w:cs="Arial"/>
          <w:color w:val="000000" w:themeColor="text1"/>
          <w:lang w:eastAsia="en-GB"/>
        </w:rPr>
        <w:t xml:space="preserve">provide better </w:t>
      </w:r>
      <w:r w:rsidR="008E2F50" w:rsidRPr="004F7F82">
        <w:rPr>
          <w:rFonts w:ascii="Arial" w:eastAsia="Times New Roman" w:hAnsi="Arial" w:cs="Arial"/>
          <w:color w:val="000000" w:themeColor="text1"/>
          <w:lang w:eastAsia="en-GB"/>
        </w:rPr>
        <w:t>help</w:t>
      </w:r>
      <w:r>
        <w:rPr>
          <w:rFonts w:ascii="Arial" w:eastAsia="Times New Roman" w:hAnsi="Arial" w:cs="Arial"/>
          <w:color w:val="000000" w:themeColor="text1"/>
          <w:lang w:eastAsia="en-GB"/>
        </w:rPr>
        <w:t>,</w:t>
      </w:r>
      <w:r w:rsidR="008E2F50" w:rsidRPr="004F7F82">
        <w:rPr>
          <w:rFonts w:ascii="Arial" w:eastAsia="Times New Roman" w:hAnsi="Arial" w:cs="Arial"/>
          <w:color w:val="000000" w:themeColor="text1"/>
          <w:lang w:eastAsia="en-GB"/>
        </w:rPr>
        <w:t xml:space="preserve"> then we will signpost</w:t>
      </w:r>
      <w:r>
        <w:rPr>
          <w:rFonts w:ascii="Arial" w:eastAsia="Times New Roman" w:hAnsi="Arial" w:cs="Arial"/>
          <w:color w:val="000000" w:themeColor="text1"/>
          <w:lang w:eastAsia="en-GB"/>
        </w:rPr>
        <w:t xml:space="preserve"> or </w:t>
      </w:r>
      <w:r w:rsidR="008E2F50" w:rsidRPr="004F7F82">
        <w:rPr>
          <w:rFonts w:ascii="Arial" w:eastAsia="Times New Roman" w:hAnsi="Arial" w:cs="Arial"/>
          <w:color w:val="000000" w:themeColor="text1"/>
          <w:lang w:eastAsia="en-GB"/>
        </w:rPr>
        <w:t xml:space="preserve">refer </w:t>
      </w:r>
      <w:r w:rsidR="00B21CEB" w:rsidRPr="004F7F82">
        <w:rPr>
          <w:rFonts w:ascii="Arial" w:eastAsia="Times New Roman" w:hAnsi="Arial" w:cs="Arial"/>
          <w:color w:val="000000" w:themeColor="text1"/>
          <w:lang w:eastAsia="en-GB"/>
        </w:rPr>
        <w:t>carers</w:t>
      </w:r>
      <w:r w:rsidR="008E2F50" w:rsidRPr="004F7F82">
        <w:rPr>
          <w:rFonts w:ascii="Arial" w:eastAsia="Times New Roman" w:hAnsi="Arial" w:cs="Arial"/>
          <w:color w:val="000000" w:themeColor="text1"/>
          <w:lang w:eastAsia="en-GB"/>
        </w:rPr>
        <w:t xml:space="preserve"> to </w:t>
      </w:r>
      <w:r>
        <w:rPr>
          <w:rFonts w:ascii="Arial" w:eastAsia="Times New Roman" w:hAnsi="Arial" w:cs="Arial"/>
          <w:color w:val="000000" w:themeColor="text1"/>
          <w:lang w:eastAsia="en-GB"/>
        </w:rPr>
        <w:t xml:space="preserve">appropriate </w:t>
      </w:r>
      <w:r w:rsidR="008E2F50" w:rsidRPr="004F7F82">
        <w:rPr>
          <w:rFonts w:ascii="Arial" w:eastAsia="Times New Roman" w:hAnsi="Arial" w:cs="Arial"/>
          <w:color w:val="000000" w:themeColor="text1"/>
          <w:lang w:eastAsia="en-GB"/>
        </w:rPr>
        <w:t xml:space="preserve">external services. </w:t>
      </w:r>
    </w:p>
    <w:p w:rsidR="00B260EE" w:rsidRPr="004F7F82" w:rsidRDefault="00B260EE" w:rsidP="00B260EE">
      <w:pPr>
        <w:spacing w:before="100" w:beforeAutospacing="1" w:after="100" w:afterAutospacing="1" w:line="240" w:lineRule="auto"/>
        <w:rPr>
          <w:rFonts w:ascii="Arial" w:eastAsia="Times New Roman" w:hAnsi="Arial" w:cs="Arial"/>
          <w:color w:val="000000" w:themeColor="text1"/>
          <w:lang w:eastAsia="en-GB"/>
        </w:rPr>
      </w:pPr>
      <w:r w:rsidRPr="004F7F82">
        <w:rPr>
          <w:rFonts w:ascii="Arial" w:eastAsia="Times New Roman" w:hAnsi="Arial" w:cs="Arial"/>
          <w:i/>
          <w:iCs/>
          <w:color w:val="000000" w:themeColor="text1"/>
        </w:rPr>
        <w:t>Througho</w:t>
      </w:r>
      <w:r w:rsidR="00A95D44" w:rsidRPr="004F7F82">
        <w:rPr>
          <w:rFonts w:ascii="Arial" w:eastAsia="Times New Roman" w:hAnsi="Arial" w:cs="Arial"/>
          <w:i/>
          <w:iCs/>
          <w:color w:val="000000" w:themeColor="text1"/>
        </w:rPr>
        <w:t>ut this policy</w:t>
      </w:r>
      <w:r w:rsidR="00A358E3">
        <w:rPr>
          <w:rFonts w:ascii="Arial" w:eastAsia="Times New Roman" w:hAnsi="Arial" w:cs="Arial"/>
          <w:i/>
          <w:iCs/>
          <w:color w:val="000000" w:themeColor="text1"/>
        </w:rPr>
        <w:t>,</w:t>
      </w:r>
      <w:r w:rsidR="00A95D44" w:rsidRPr="004F7F82">
        <w:rPr>
          <w:rFonts w:ascii="Arial" w:eastAsia="Times New Roman" w:hAnsi="Arial" w:cs="Arial"/>
          <w:i/>
          <w:iCs/>
          <w:color w:val="000000" w:themeColor="text1"/>
        </w:rPr>
        <w:t xml:space="preserve"> the term </w:t>
      </w:r>
      <w:r w:rsidR="00E46F44">
        <w:rPr>
          <w:rFonts w:ascii="Arial" w:eastAsia="Times New Roman" w:hAnsi="Arial" w:cs="Arial"/>
          <w:i/>
          <w:iCs/>
          <w:color w:val="000000" w:themeColor="text1"/>
        </w:rPr>
        <w:t>s</w:t>
      </w:r>
      <w:r w:rsidR="00102299">
        <w:rPr>
          <w:rFonts w:ascii="Arial" w:eastAsia="Times New Roman" w:hAnsi="Arial" w:cs="Arial"/>
          <w:i/>
          <w:iCs/>
          <w:color w:val="000000" w:themeColor="text1"/>
        </w:rPr>
        <w:t xml:space="preserve">ervice </w:t>
      </w:r>
      <w:r w:rsidR="00E46F44">
        <w:rPr>
          <w:rFonts w:ascii="Arial" w:eastAsia="Times New Roman" w:hAnsi="Arial" w:cs="Arial"/>
          <w:i/>
          <w:iCs/>
          <w:color w:val="000000" w:themeColor="text1"/>
        </w:rPr>
        <w:t>u</w:t>
      </w:r>
      <w:r w:rsidR="00A95D44" w:rsidRPr="004F7F82">
        <w:rPr>
          <w:rFonts w:ascii="Arial" w:eastAsia="Times New Roman" w:hAnsi="Arial" w:cs="Arial"/>
          <w:i/>
          <w:iCs/>
          <w:color w:val="000000" w:themeColor="text1"/>
        </w:rPr>
        <w:t xml:space="preserve">sers </w:t>
      </w:r>
      <w:proofErr w:type="gramStart"/>
      <w:r w:rsidRPr="004F7F82">
        <w:rPr>
          <w:rFonts w:ascii="Arial" w:eastAsia="Times New Roman" w:hAnsi="Arial" w:cs="Arial"/>
          <w:i/>
          <w:iCs/>
          <w:color w:val="000000" w:themeColor="text1"/>
        </w:rPr>
        <w:t>represents</w:t>
      </w:r>
      <w:proofErr w:type="gramEnd"/>
      <w:r w:rsidR="00B21CEB" w:rsidRPr="004F7F82">
        <w:rPr>
          <w:rFonts w:ascii="Arial" w:eastAsia="Times New Roman" w:hAnsi="Arial" w:cs="Arial"/>
          <w:b/>
          <w:color w:val="000000" w:themeColor="text1"/>
          <w:lang w:eastAsia="en-GB"/>
        </w:rPr>
        <w:t xml:space="preserve"> </w:t>
      </w:r>
      <w:r w:rsidR="00B21CEB" w:rsidRPr="004F7F82">
        <w:rPr>
          <w:rFonts w:ascii="Arial" w:eastAsia="Times New Roman" w:hAnsi="Arial" w:cs="Arial"/>
          <w:i/>
          <w:color w:val="000000" w:themeColor="text1"/>
          <w:lang w:eastAsia="en-GB"/>
        </w:rPr>
        <w:t>City &amp; Hackney Carers Centre</w:t>
      </w:r>
      <w:r w:rsidR="0017723E" w:rsidRPr="004F7F82">
        <w:rPr>
          <w:rFonts w:ascii="Arial" w:eastAsia="Times New Roman" w:hAnsi="Arial" w:cs="Arial"/>
          <w:color w:val="000000" w:themeColor="text1"/>
          <w:lang w:eastAsia="en-GB"/>
        </w:rPr>
        <w:t xml:space="preserve">’s </w:t>
      </w:r>
      <w:r w:rsidR="00B11CBD">
        <w:rPr>
          <w:rFonts w:ascii="Arial" w:eastAsia="Times New Roman" w:hAnsi="Arial" w:cs="Arial"/>
          <w:color w:val="000000" w:themeColor="text1"/>
          <w:lang w:eastAsia="en-GB"/>
        </w:rPr>
        <w:t xml:space="preserve">carers and any other </w:t>
      </w:r>
      <w:r w:rsidRPr="004F7F82">
        <w:rPr>
          <w:rFonts w:ascii="Arial" w:eastAsia="Times New Roman" w:hAnsi="Arial" w:cs="Arial"/>
          <w:i/>
          <w:iCs/>
          <w:color w:val="000000" w:themeColor="text1"/>
        </w:rPr>
        <w:t>service users.</w:t>
      </w:r>
    </w:p>
    <w:p w:rsidR="00A5410F" w:rsidRPr="004F7F82" w:rsidRDefault="004F7F82" w:rsidP="000E486E">
      <w:pPr>
        <w:spacing w:before="100" w:beforeAutospacing="1" w:after="100" w:afterAutospacing="1" w:line="240" w:lineRule="auto"/>
        <w:outlineLvl w:val="1"/>
        <w:rPr>
          <w:rFonts w:ascii="Arial" w:eastAsia="Times New Roman" w:hAnsi="Arial" w:cs="Arial"/>
          <w:b/>
          <w:bCs/>
          <w:color w:val="000000" w:themeColor="text1"/>
          <w:lang w:eastAsia="en-GB"/>
        </w:rPr>
      </w:pPr>
      <w:r w:rsidRPr="004F7F82">
        <w:rPr>
          <w:rFonts w:ascii="Arial" w:eastAsia="Times New Roman" w:hAnsi="Arial" w:cs="Arial"/>
          <w:b/>
          <w:bCs/>
          <w:color w:val="1F497D" w:themeColor="text2"/>
          <w:lang w:eastAsia="en-GB"/>
        </w:rPr>
        <w:t xml:space="preserve">OUR PROMISE TO YOU </w:t>
      </w:r>
      <w:r w:rsidR="000E486E" w:rsidRPr="004F7F82">
        <w:rPr>
          <w:rFonts w:ascii="Arial" w:eastAsia="Times New Roman" w:hAnsi="Arial" w:cs="Arial"/>
          <w:b/>
          <w:bCs/>
          <w:color w:val="000000" w:themeColor="text1"/>
          <w:lang w:eastAsia="en-GB"/>
        </w:rPr>
        <w:br/>
      </w:r>
      <w:r w:rsidR="00A5410F" w:rsidRPr="004F7F82">
        <w:rPr>
          <w:rFonts w:ascii="Arial" w:eastAsia="Times New Roman" w:hAnsi="Arial" w:cs="Arial"/>
          <w:color w:val="000000" w:themeColor="text1"/>
          <w:lang w:eastAsia="en-GB"/>
        </w:rPr>
        <w:t xml:space="preserve">We are committed to promoting access to our services and offering choice wherever possible in the services we provide and the way we deliver them. </w:t>
      </w:r>
      <w:r w:rsidR="00B260EE" w:rsidRPr="004F7F82">
        <w:rPr>
          <w:rFonts w:ascii="Arial" w:eastAsia="Times New Roman" w:hAnsi="Arial" w:cs="Arial"/>
          <w:color w:val="000000" w:themeColor="text1"/>
          <w:lang w:eastAsia="en-GB"/>
        </w:rPr>
        <w:t>Workers</w:t>
      </w:r>
      <w:r w:rsidR="00A5410F" w:rsidRPr="004F7F82">
        <w:rPr>
          <w:rFonts w:ascii="Arial" w:eastAsia="Times New Roman" w:hAnsi="Arial" w:cs="Arial"/>
          <w:color w:val="000000" w:themeColor="text1"/>
          <w:lang w:eastAsia="en-GB"/>
        </w:rPr>
        <w:t xml:space="preserve"> </w:t>
      </w:r>
      <w:r w:rsidR="00A95D44" w:rsidRPr="004F7F82">
        <w:rPr>
          <w:rFonts w:ascii="Arial" w:eastAsia="Times New Roman" w:hAnsi="Arial" w:cs="Arial"/>
          <w:color w:val="000000" w:themeColor="text1"/>
          <w:lang w:eastAsia="en-GB"/>
        </w:rPr>
        <w:t xml:space="preserve">and volunteers </w:t>
      </w:r>
      <w:r w:rsidR="00A5410F" w:rsidRPr="004F7F82">
        <w:rPr>
          <w:rFonts w:ascii="Arial" w:eastAsia="Times New Roman" w:hAnsi="Arial" w:cs="Arial"/>
          <w:color w:val="000000" w:themeColor="text1"/>
          <w:lang w:eastAsia="en-GB"/>
        </w:rPr>
        <w:t>are responsible for providing an efficient, caring and professional service.</w:t>
      </w:r>
    </w:p>
    <w:p w:rsidR="00A5410F" w:rsidRPr="004F7F82" w:rsidRDefault="004F7F82" w:rsidP="000E486E">
      <w:pPr>
        <w:spacing w:before="100" w:beforeAutospacing="1" w:after="100" w:afterAutospacing="1" w:line="240" w:lineRule="auto"/>
        <w:outlineLvl w:val="2"/>
        <w:rPr>
          <w:rFonts w:ascii="Arial" w:eastAsia="Times New Roman" w:hAnsi="Arial" w:cs="Arial"/>
          <w:b/>
          <w:bCs/>
          <w:color w:val="000000" w:themeColor="text1"/>
          <w:lang w:eastAsia="en-GB"/>
        </w:rPr>
      </w:pPr>
      <w:r w:rsidRPr="004F7F82">
        <w:rPr>
          <w:rFonts w:ascii="Arial" w:eastAsia="Times New Roman" w:hAnsi="Arial" w:cs="Arial"/>
          <w:b/>
          <w:bCs/>
          <w:color w:val="1F497D" w:themeColor="text2"/>
          <w:lang w:eastAsia="en-GB"/>
        </w:rPr>
        <w:t>RESPONSES</w:t>
      </w:r>
      <w:r w:rsidR="000E486E" w:rsidRPr="004F7F82">
        <w:rPr>
          <w:rFonts w:ascii="Arial" w:eastAsia="Times New Roman" w:hAnsi="Arial" w:cs="Arial"/>
          <w:b/>
          <w:bCs/>
          <w:color w:val="000000" w:themeColor="text1"/>
          <w:lang w:eastAsia="en-GB"/>
        </w:rPr>
        <w:br/>
      </w:r>
      <w:r w:rsidR="008A6F42" w:rsidRPr="004F7F82">
        <w:rPr>
          <w:rFonts w:ascii="Arial" w:eastAsia="Times New Roman" w:hAnsi="Arial" w:cs="Arial"/>
          <w:color w:val="000000" w:themeColor="text1"/>
          <w:lang w:eastAsia="en-GB"/>
        </w:rPr>
        <w:t>C</w:t>
      </w:r>
      <w:r w:rsidR="00A95D44" w:rsidRPr="004F7F82">
        <w:rPr>
          <w:rFonts w:ascii="Arial" w:eastAsia="Times New Roman" w:hAnsi="Arial" w:cs="Arial"/>
          <w:color w:val="000000" w:themeColor="text1"/>
          <w:lang w:eastAsia="en-GB"/>
        </w:rPr>
        <w:t xml:space="preserve">lient </w:t>
      </w:r>
      <w:r w:rsidR="00A5410F" w:rsidRPr="004F7F82">
        <w:rPr>
          <w:rFonts w:ascii="Arial" w:eastAsia="Times New Roman" w:hAnsi="Arial" w:cs="Arial"/>
          <w:color w:val="000000" w:themeColor="text1"/>
          <w:lang w:eastAsia="en-GB"/>
        </w:rPr>
        <w:t>contact should be provided in the most appropriate format. For example, it is not</w:t>
      </w:r>
      <w:r w:rsidR="008A6F42" w:rsidRPr="004F7F82">
        <w:rPr>
          <w:rFonts w:ascii="Arial" w:eastAsia="Times New Roman" w:hAnsi="Arial" w:cs="Arial"/>
          <w:color w:val="000000" w:themeColor="text1"/>
          <w:lang w:eastAsia="en-GB"/>
        </w:rPr>
        <w:t xml:space="preserve"> necessarily the case that all letters</w:t>
      </w:r>
      <w:r w:rsidR="00A5410F" w:rsidRPr="004F7F82">
        <w:rPr>
          <w:rFonts w:ascii="Arial" w:eastAsia="Times New Roman" w:hAnsi="Arial" w:cs="Arial"/>
          <w:color w:val="000000" w:themeColor="text1"/>
          <w:lang w:eastAsia="en-GB"/>
        </w:rPr>
        <w:t xml:space="preserve"> will receive </w:t>
      </w:r>
      <w:r w:rsidR="008A6F42" w:rsidRPr="004F7F82">
        <w:rPr>
          <w:rFonts w:ascii="Arial" w:eastAsia="Times New Roman" w:hAnsi="Arial" w:cs="Arial"/>
          <w:color w:val="000000" w:themeColor="text1"/>
          <w:lang w:eastAsia="en-GB"/>
        </w:rPr>
        <w:t>a postal</w:t>
      </w:r>
      <w:r w:rsidR="00A5410F" w:rsidRPr="004F7F82">
        <w:rPr>
          <w:rFonts w:ascii="Arial" w:eastAsia="Times New Roman" w:hAnsi="Arial" w:cs="Arial"/>
          <w:color w:val="000000" w:themeColor="text1"/>
          <w:lang w:eastAsia="en-GB"/>
        </w:rPr>
        <w:t xml:space="preserve"> response.</w:t>
      </w:r>
    </w:p>
    <w:p w:rsidR="00A5410F" w:rsidRPr="00DE5023" w:rsidRDefault="00A5410F" w:rsidP="000E486E">
      <w:pPr>
        <w:spacing w:after="0" w:line="240" w:lineRule="auto"/>
        <w:outlineLvl w:val="2"/>
        <w:rPr>
          <w:rFonts w:ascii="Arial" w:eastAsia="Times New Roman" w:hAnsi="Arial" w:cs="Arial"/>
          <w:b/>
          <w:bCs/>
          <w:color w:val="1F497D" w:themeColor="text2"/>
          <w:lang w:eastAsia="en-GB"/>
        </w:rPr>
      </w:pPr>
      <w:r w:rsidRPr="00DE5023">
        <w:rPr>
          <w:rFonts w:ascii="Arial" w:eastAsia="Times New Roman" w:hAnsi="Arial" w:cs="Arial"/>
          <w:b/>
          <w:bCs/>
          <w:color w:val="1F497D" w:themeColor="text2"/>
          <w:lang w:eastAsia="en-GB"/>
        </w:rPr>
        <w:t>We will ensure that you are dealt with:</w:t>
      </w:r>
    </w:p>
    <w:p w:rsidR="00A5410F" w:rsidRPr="004F7F82" w:rsidRDefault="00A5410F" w:rsidP="000E486E">
      <w:pPr>
        <w:numPr>
          <w:ilvl w:val="0"/>
          <w:numId w:val="1"/>
        </w:numPr>
        <w:spacing w:after="0"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quickly</w:t>
      </w:r>
    </w:p>
    <w:p w:rsidR="00A5410F" w:rsidRPr="004F7F82" w:rsidRDefault="00A5410F" w:rsidP="00A5410F">
      <w:pPr>
        <w:numPr>
          <w:ilvl w:val="0"/>
          <w:numId w:val="1"/>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fairly</w:t>
      </w:r>
    </w:p>
    <w:p w:rsidR="00A5410F" w:rsidRPr="004F7F82" w:rsidRDefault="00A5410F" w:rsidP="00A5410F">
      <w:pPr>
        <w:numPr>
          <w:ilvl w:val="0"/>
          <w:numId w:val="1"/>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In a courteous, helpful manner.</w:t>
      </w:r>
    </w:p>
    <w:p w:rsidR="00A5410F" w:rsidRPr="00DE5023" w:rsidRDefault="00A5410F" w:rsidP="000E486E">
      <w:pPr>
        <w:spacing w:after="0" w:line="240" w:lineRule="auto"/>
        <w:outlineLvl w:val="2"/>
        <w:rPr>
          <w:rFonts w:ascii="Arial" w:eastAsia="Times New Roman" w:hAnsi="Arial" w:cs="Arial"/>
          <w:b/>
          <w:bCs/>
          <w:color w:val="1F497D" w:themeColor="text2"/>
          <w:lang w:eastAsia="en-GB"/>
        </w:rPr>
      </w:pPr>
      <w:r w:rsidRPr="00DE5023">
        <w:rPr>
          <w:rFonts w:ascii="Arial" w:eastAsia="Times New Roman" w:hAnsi="Arial" w:cs="Arial"/>
          <w:b/>
          <w:bCs/>
          <w:color w:val="1F497D" w:themeColor="text2"/>
          <w:lang w:eastAsia="en-GB"/>
        </w:rPr>
        <w:t xml:space="preserve">We will always: </w:t>
      </w:r>
    </w:p>
    <w:p w:rsidR="00A5410F" w:rsidRPr="004F7F82" w:rsidRDefault="00A5410F" w:rsidP="000E486E">
      <w:pPr>
        <w:numPr>
          <w:ilvl w:val="0"/>
          <w:numId w:val="2"/>
        </w:numPr>
        <w:spacing w:after="0"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be open and honest and explain our decisions</w:t>
      </w:r>
    </w:p>
    <w:p w:rsidR="00A5410F" w:rsidRPr="004F7F82" w:rsidRDefault="00A5410F" w:rsidP="00A5410F">
      <w:pPr>
        <w:numPr>
          <w:ilvl w:val="0"/>
          <w:numId w:val="2"/>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ensure that </w:t>
      </w:r>
      <w:r w:rsidR="00B260EE" w:rsidRPr="004F7F82">
        <w:rPr>
          <w:rFonts w:ascii="Arial" w:eastAsia="Times New Roman" w:hAnsi="Arial" w:cs="Arial"/>
          <w:color w:val="000000" w:themeColor="text1"/>
          <w:lang w:eastAsia="en-GB"/>
        </w:rPr>
        <w:t>workers</w:t>
      </w:r>
      <w:r w:rsidRPr="004F7F82">
        <w:rPr>
          <w:rFonts w:ascii="Arial" w:eastAsia="Times New Roman" w:hAnsi="Arial" w:cs="Arial"/>
          <w:color w:val="000000" w:themeColor="text1"/>
          <w:lang w:eastAsia="en-GB"/>
        </w:rPr>
        <w:t xml:space="preserve"> take responsibility for resolving or dealing with your query, or that they refer it to an appropriate colleague</w:t>
      </w:r>
    </w:p>
    <w:p w:rsidR="00A5410F" w:rsidRPr="004F7F82" w:rsidRDefault="00A5410F" w:rsidP="00A5410F">
      <w:pPr>
        <w:numPr>
          <w:ilvl w:val="0"/>
          <w:numId w:val="2"/>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give as much information as possible to help you make informed choices</w:t>
      </w:r>
    </w:p>
    <w:p w:rsidR="00B260EE" w:rsidRPr="004F7F82" w:rsidRDefault="00E46F44" w:rsidP="00A5410F">
      <w:pPr>
        <w:numPr>
          <w:ilvl w:val="0"/>
          <w:numId w:val="2"/>
        </w:numPr>
        <w:spacing w:before="100" w:beforeAutospacing="1" w:after="100" w:afterAutospacing="1" w:line="360" w:lineRule="atLeast"/>
        <w:rPr>
          <w:rFonts w:ascii="Arial" w:eastAsia="Times New Roman" w:hAnsi="Arial" w:cs="Arial"/>
          <w:color w:val="000000" w:themeColor="text1"/>
          <w:lang w:eastAsia="en-GB"/>
        </w:rPr>
      </w:pPr>
      <w:r>
        <w:rPr>
          <w:rFonts w:ascii="Arial" w:eastAsia="Times New Roman" w:hAnsi="Arial" w:cs="Arial"/>
          <w:color w:val="000000" w:themeColor="text1"/>
          <w:lang w:eastAsia="en-GB"/>
        </w:rPr>
        <w:t>a</w:t>
      </w:r>
      <w:r w:rsidR="00A5410F" w:rsidRPr="004F7F82">
        <w:rPr>
          <w:rFonts w:ascii="Arial" w:eastAsia="Times New Roman" w:hAnsi="Arial" w:cs="Arial"/>
          <w:color w:val="000000" w:themeColor="text1"/>
          <w:lang w:eastAsia="en-GB"/>
        </w:rPr>
        <w:t>ct in accordance with the law</w:t>
      </w:r>
    </w:p>
    <w:p w:rsidR="00A5410F" w:rsidRPr="00DE5023" w:rsidRDefault="00A5410F" w:rsidP="000E486E">
      <w:pPr>
        <w:spacing w:after="0" w:line="240" w:lineRule="auto"/>
        <w:outlineLvl w:val="2"/>
        <w:rPr>
          <w:rFonts w:ascii="Arial" w:eastAsia="Times New Roman" w:hAnsi="Arial" w:cs="Arial"/>
          <w:b/>
          <w:bCs/>
          <w:color w:val="1F497D" w:themeColor="text2"/>
          <w:lang w:eastAsia="en-GB"/>
        </w:rPr>
      </w:pPr>
      <w:r w:rsidRPr="00DE5023">
        <w:rPr>
          <w:rFonts w:ascii="Arial" w:eastAsia="Times New Roman" w:hAnsi="Arial" w:cs="Arial"/>
          <w:b/>
          <w:bCs/>
          <w:color w:val="1F497D" w:themeColor="text2"/>
          <w:lang w:eastAsia="en-GB"/>
        </w:rPr>
        <w:t>We would like you to:</w:t>
      </w:r>
    </w:p>
    <w:p w:rsidR="00A5410F" w:rsidRPr="004F7F82" w:rsidRDefault="00A5410F" w:rsidP="000E486E">
      <w:pPr>
        <w:numPr>
          <w:ilvl w:val="0"/>
          <w:numId w:val="3"/>
        </w:numPr>
        <w:spacing w:after="0"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give us the information we need to help you</w:t>
      </w:r>
    </w:p>
    <w:p w:rsidR="00A5410F" w:rsidRPr="004F7F82" w:rsidRDefault="00A5410F" w:rsidP="00A5410F">
      <w:pPr>
        <w:numPr>
          <w:ilvl w:val="0"/>
          <w:numId w:val="3"/>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treat all our </w:t>
      </w:r>
      <w:r w:rsidR="00B21CEB" w:rsidRPr="004F7F82">
        <w:rPr>
          <w:rFonts w:ascii="Arial" w:eastAsia="Times New Roman" w:hAnsi="Arial" w:cs="Arial"/>
          <w:color w:val="000000" w:themeColor="text1"/>
          <w:lang w:eastAsia="en-GB"/>
        </w:rPr>
        <w:t>staff</w:t>
      </w:r>
      <w:r w:rsidRPr="004F7F82">
        <w:rPr>
          <w:rFonts w:ascii="Arial" w:eastAsia="Times New Roman" w:hAnsi="Arial" w:cs="Arial"/>
          <w:color w:val="000000" w:themeColor="text1"/>
          <w:lang w:eastAsia="en-GB"/>
        </w:rPr>
        <w:t xml:space="preserve"> fairly and with respect</w:t>
      </w:r>
    </w:p>
    <w:p w:rsidR="00A5410F" w:rsidRPr="004F7F82" w:rsidRDefault="00A5410F" w:rsidP="00A5410F">
      <w:pPr>
        <w:numPr>
          <w:ilvl w:val="0"/>
          <w:numId w:val="3"/>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give us your views and suggestions to help us to improve our services</w:t>
      </w:r>
    </w:p>
    <w:p w:rsidR="00A5410F" w:rsidRPr="004F7F82" w:rsidRDefault="00A5410F" w:rsidP="00A5410F">
      <w:pPr>
        <w:numPr>
          <w:ilvl w:val="0"/>
          <w:numId w:val="3"/>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keep any appointments that you have with us</w:t>
      </w:r>
    </w:p>
    <w:p w:rsidR="008A6F42" w:rsidRPr="004F7F82" w:rsidRDefault="00A5410F" w:rsidP="008A6F42">
      <w:pPr>
        <w:numPr>
          <w:ilvl w:val="0"/>
          <w:numId w:val="3"/>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lastRenderedPageBreak/>
        <w:t xml:space="preserve">tell us if you know of any other </w:t>
      </w:r>
      <w:r w:rsidR="00B21CEB" w:rsidRPr="004F7F82">
        <w:rPr>
          <w:rFonts w:ascii="Arial" w:eastAsia="Times New Roman" w:hAnsi="Arial" w:cs="Arial"/>
          <w:color w:val="000000" w:themeColor="text1"/>
          <w:lang w:eastAsia="en-GB"/>
        </w:rPr>
        <w:t xml:space="preserve">carers </w:t>
      </w:r>
      <w:r w:rsidRPr="004F7F82">
        <w:rPr>
          <w:rFonts w:ascii="Arial" w:eastAsia="Times New Roman" w:hAnsi="Arial" w:cs="Arial"/>
          <w:color w:val="000000" w:themeColor="text1"/>
          <w:lang w:eastAsia="en-GB"/>
        </w:rPr>
        <w:t>who need our help or feel they have not been treated fairly</w:t>
      </w:r>
    </w:p>
    <w:p w:rsidR="00A5410F" w:rsidRPr="004F7F82" w:rsidRDefault="004F7F82" w:rsidP="00A5410F">
      <w:pPr>
        <w:spacing w:before="100" w:beforeAutospacing="1" w:after="100" w:afterAutospacing="1" w:line="240" w:lineRule="auto"/>
        <w:outlineLvl w:val="1"/>
        <w:rPr>
          <w:rFonts w:ascii="Arial" w:eastAsia="Times New Roman" w:hAnsi="Arial" w:cs="Arial"/>
          <w:b/>
          <w:bCs/>
          <w:color w:val="1F497D" w:themeColor="text2"/>
          <w:lang w:eastAsia="en-GB"/>
        </w:rPr>
      </w:pPr>
      <w:r w:rsidRPr="004F7F82">
        <w:rPr>
          <w:rFonts w:ascii="Arial" w:eastAsia="Times New Roman" w:hAnsi="Arial" w:cs="Arial"/>
          <w:b/>
          <w:bCs/>
          <w:color w:val="1F497D" w:themeColor="text2"/>
          <w:lang w:eastAsia="en-GB"/>
        </w:rPr>
        <w:t>OUR CUSTOMER CARE STANDARDS</w:t>
      </w:r>
    </w:p>
    <w:p w:rsidR="00A5410F" w:rsidRPr="004F7F82" w:rsidRDefault="00A5410F" w:rsidP="00A5410F">
      <w:pPr>
        <w:spacing w:before="100" w:beforeAutospacing="1" w:after="100" w:afterAutospacing="1" w:line="240" w:lineRule="auto"/>
        <w:outlineLvl w:val="2"/>
        <w:rPr>
          <w:rFonts w:ascii="Arial" w:eastAsia="Times New Roman" w:hAnsi="Arial" w:cs="Arial"/>
          <w:b/>
          <w:bCs/>
          <w:color w:val="1F497D" w:themeColor="text2"/>
          <w:lang w:eastAsia="en-GB"/>
        </w:rPr>
      </w:pPr>
      <w:r w:rsidRPr="004F7F82">
        <w:rPr>
          <w:rFonts w:ascii="Arial" w:eastAsia="Times New Roman" w:hAnsi="Arial" w:cs="Arial"/>
          <w:b/>
          <w:bCs/>
          <w:color w:val="1F497D" w:themeColor="text2"/>
          <w:lang w:eastAsia="en-GB"/>
        </w:rPr>
        <w:t>Face to face contact</w:t>
      </w:r>
    </w:p>
    <w:p w:rsidR="00A5410F" w:rsidRPr="004F7F82" w:rsidRDefault="00A5410F" w:rsidP="000E486E">
      <w:pPr>
        <w:spacing w:after="0" w:line="240" w:lineRule="auto"/>
        <w:outlineLvl w:val="3"/>
        <w:rPr>
          <w:rFonts w:ascii="Arial" w:eastAsia="Times New Roman" w:hAnsi="Arial" w:cs="Arial"/>
          <w:b/>
          <w:bCs/>
          <w:color w:val="000000" w:themeColor="text1"/>
          <w:lang w:eastAsia="en-GB"/>
        </w:rPr>
      </w:pPr>
      <w:r w:rsidRPr="004F7F82">
        <w:rPr>
          <w:rFonts w:ascii="Arial" w:eastAsia="Times New Roman" w:hAnsi="Arial" w:cs="Arial"/>
          <w:b/>
          <w:bCs/>
          <w:color w:val="000000" w:themeColor="text1"/>
          <w:lang w:eastAsia="en-GB"/>
        </w:rPr>
        <w:t>We will:</w:t>
      </w:r>
    </w:p>
    <w:p w:rsidR="00A5410F" w:rsidRPr="004F7F82" w:rsidRDefault="00A5410F" w:rsidP="000E486E">
      <w:pPr>
        <w:numPr>
          <w:ilvl w:val="0"/>
          <w:numId w:val="4"/>
        </w:numPr>
        <w:spacing w:after="0"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make sure that our buildings are accessible</w:t>
      </w:r>
    </w:p>
    <w:p w:rsidR="00A5410F" w:rsidRPr="004F7F82" w:rsidRDefault="00A5410F" w:rsidP="00A5410F">
      <w:pPr>
        <w:numPr>
          <w:ilvl w:val="0"/>
          <w:numId w:val="4"/>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display the opening times of public buildings and adhere to them</w:t>
      </w:r>
    </w:p>
    <w:p w:rsidR="00A5410F" w:rsidRPr="004F7F82" w:rsidRDefault="00A5410F" w:rsidP="00A5410F">
      <w:pPr>
        <w:numPr>
          <w:ilvl w:val="0"/>
          <w:numId w:val="4"/>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greet visitors and introduce ourselves </w:t>
      </w:r>
      <w:r w:rsidR="008A6F42" w:rsidRPr="004F7F82">
        <w:rPr>
          <w:rFonts w:ascii="Arial" w:eastAsia="Times New Roman" w:hAnsi="Arial" w:cs="Arial"/>
          <w:color w:val="000000" w:themeColor="text1"/>
          <w:lang w:eastAsia="en-GB"/>
        </w:rPr>
        <w:t>in a courteous manner</w:t>
      </w:r>
    </w:p>
    <w:p w:rsidR="00A5410F" w:rsidRPr="004F7F82" w:rsidRDefault="00A5410F" w:rsidP="00A5410F">
      <w:pPr>
        <w:numPr>
          <w:ilvl w:val="0"/>
          <w:numId w:val="4"/>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respect your privacy, offering private areas for discussion if required</w:t>
      </w:r>
    </w:p>
    <w:p w:rsidR="00A5410F" w:rsidRPr="004F7F82" w:rsidRDefault="00A5410F" w:rsidP="00A5410F">
      <w:pPr>
        <w:numPr>
          <w:ilvl w:val="0"/>
          <w:numId w:val="4"/>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make sure our </w:t>
      </w:r>
      <w:r w:rsidR="00B21CEB" w:rsidRPr="004F7F82">
        <w:rPr>
          <w:rFonts w:ascii="Arial" w:eastAsia="Times New Roman" w:hAnsi="Arial" w:cs="Arial"/>
          <w:color w:val="000000" w:themeColor="text1"/>
          <w:lang w:eastAsia="en-GB"/>
        </w:rPr>
        <w:t>staff</w:t>
      </w:r>
      <w:r w:rsidRPr="004F7F82">
        <w:rPr>
          <w:rFonts w:ascii="Arial" w:eastAsia="Times New Roman" w:hAnsi="Arial" w:cs="Arial"/>
          <w:color w:val="000000" w:themeColor="text1"/>
          <w:lang w:eastAsia="en-GB"/>
        </w:rPr>
        <w:t xml:space="preserve"> identify themselves </w:t>
      </w:r>
    </w:p>
    <w:p w:rsidR="00A5410F" w:rsidRPr="004F7F82" w:rsidRDefault="00A5410F" w:rsidP="00A5410F">
      <w:pPr>
        <w:numPr>
          <w:ilvl w:val="0"/>
          <w:numId w:val="4"/>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listen to you and respond to your needs</w:t>
      </w:r>
    </w:p>
    <w:p w:rsidR="00A5410F" w:rsidRPr="004F7F82" w:rsidRDefault="00A5410F" w:rsidP="00A5410F">
      <w:pPr>
        <w:numPr>
          <w:ilvl w:val="0"/>
          <w:numId w:val="4"/>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be welcoming, courteous and helpful at all times</w:t>
      </w:r>
    </w:p>
    <w:p w:rsidR="00A5410F" w:rsidRPr="004F7F82" w:rsidRDefault="00A5410F" w:rsidP="00A5410F">
      <w:pPr>
        <w:numPr>
          <w:ilvl w:val="0"/>
          <w:numId w:val="4"/>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treat your home with respect when we visit you</w:t>
      </w:r>
    </w:p>
    <w:p w:rsidR="00A5410F" w:rsidRPr="004F7F82" w:rsidRDefault="00A5410F" w:rsidP="00A5410F">
      <w:pPr>
        <w:spacing w:before="100" w:beforeAutospacing="1" w:after="100" w:afterAutospacing="1" w:line="240" w:lineRule="auto"/>
        <w:outlineLvl w:val="2"/>
        <w:rPr>
          <w:rFonts w:ascii="Arial" w:eastAsia="Times New Roman" w:hAnsi="Arial" w:cs="Arial"/>
          <w:b/>
          <w:bCs/>
          <w:color w:val="1F497D" w:themeColor="text2"/>
          <w:lang w:eastAsia="en-GB"/>
        </w:rPr>
      </w:pPr>
      <w:r w:rsidRPr="004F7F82">
        <w:rPr>
          <w:rFonts w:ascii="Arial" w:eastAsia="Times New Roman" w:hAnsi="Arial" w:cs="Arial"/>
          <w:b/>
          <w:bCs/>
          <w:color w:val="1F497D" w:themeColor="text2"/>
          <w:lang w:eastAsia="en-GB"/>
        </w:rPr>
        <w:t>Contact by telephone</w:t>
      </w:r>
    </w:p>
    <w:p w:rsidR="00A5410F" w:rsidRPr="004F7F82" w:rsidRDefault="00A5410F" w:rsidP="000E486E">
      <w:pPr>
        <w:spacing w:after="0" w:line="240" w:lineRule="auto"/>
        <w:outlineLvl w:val="3"/>
        <w:rPr>
          <w:rFonts w:ascii="Arial" w:eastAsia="Times New Roman" w:hAnsi="Arial" w:cs="Arial"/>
          <w:b/>
          <w:bCs/>
          <w:color w:val="000000" w:themeColor="text1"/>
          <w:lang w:eastAsia="en-GB"/>
        </w:rPr>
      </w:pPr>
      <w:r w:rsidRPr="004F7F82">
        <w:rPr>
          <w:rFonts w:ascii="Arial" w:eastAsia="Times New Roman" w:hAnsi="Arial" w:cs="Arial"/>
          <w:b/>
          <w:bCs/>
          <w:color w:val="000000" w:themeColor="text1"/>
          <w:lang w:eastAsia="en-GB"/>
        </w:rPr>
        <w:t>We will:</w:t>
      </w:r>
    </w:p>
    <w:p w:rsidR="00D44968" w:rsidRDefault="00A5410F" w:rsidP="00B11CBD">
      <w:pPr>
        <w:numPr>
          <w:ilvl w:val="0"/>
          <w:numId w:val="7"/>
        </w:numPr>
        <w:spacing w:after="0" w:line="360" w:lineRule="atLeast"/>
        <w:rPr>
          <w:rFonts w:ascii="Arial" w:eastAsia="Times New Roman" w:hAnsi="Arial" w:cs="Arial"/>
          <w:color w:val="000000" w:themeColor="text1"/>
          <w:lang w:eastAsia="en-GB"/>
        </w:rPr>
      </w:pPr>
      <w:r w:rsidRPr="00B11CBD">
        <w:rPr>
          <w:rFonts w:ascii="Arial" w:eastAsia="Times New Roman" w:hAnsi="Arial" w:cs="Arial"/>
          <w:color w:val="000000" w:themeColor="text1"/>
          <w:lang w:eastAsia="en-GB"/>
        </w:rPr>
        <w:t xml:space="preserve">aim to answer the telephone within </w:t>
      </w:r>
      <w:r w:rsidR="008A6F42" w:rsidRPr="00B11CBD">
        <w:rPr>
          <w:rFonts w:ascii="Arial" w:eastAsia="Times New Roman" w:hAnsi="Arial" w:cs="Arial"/>
          <w:color w:val="000000" w:themeColor="text1"/>
          <w:lang w:eastAsia="en-GB"/>
        </w:rPr>
        <w:t>a reasonable time, depending on capacity,</w:t>
      </w:r>
      <w:r w:rsidRPr="00B11CBD">
        <w:rPr>
          <w:rFonts w:ascii="Arial" w:eastAsia="Times New Roman" w:hAnsi="Arial" w:cs="Arial"/>
          <w:color w:val="000000" w:themeColor="text1"/>
          <w:lang w:eastAsia="en-GB"/>
        </w:rPr>
        <w:t xml:space="preserve"> during normal working hours.  If a member of </w:t>
      </w:r>
      <w:r w:rsidR="00B21CEB" w:rsidRPr="00B11CBD">
        <w:rPr>
          <w:rFonts w:ascii="Arial" w:eastAsia="Times New Roman" w:hAnsi="Arial" w:cs="Arial"/>
          <w:color w:val="000000" w:themeColor="text1"/>
          <w:lang w:eastAsia="en-GB"/>
        </w:rPr>
        <w:t>staff</w:t>
      </w:r>
      <w:r w:rsidRPr="00B11CBD">
        <w:rPr>
          <w:rFonts w:ascii="Arial" w:eastAsia="Times New Roman" w:hAnsi="Arial" w:cs="Arial"/>
          <w:color w:val="000000" w:themeColor="text1"/>
          <w:lang w:eastAsia="en-GB"/>
        </w:rPr>
        <w:t xml:space="preserve"> is not available, their telephone </w:t>
      </w:r>
      <w:r w:rsidR="00B11CBD" w:rsidRPr="00B11CBD">
        <w:rPr>
          <w:rFonts w:ascii="Arial" w:eastAsia="Times New Roman" w:hAnsi="Arial" w:cs="Arial"/>
          <w:color w:val="000000" w:themeColor="text1"/>
          <w:lang w:eastAsia="en-GB"/>
        </w:rPr>
        <w:t xml:space="preserve">will allow for a message to be left and your call will be returned as soon as possible. </w:t>
      </w:r>
    </w:p>
    <w:p w:rsidR="00A5410F" w:rsidRPr="00B11CBD" w:rsidRDefault="00A5410F" w:rsidP="00B11CBD">
      <w:pPr>
        <w:numPr>
          <w:ilvl w:val="0"/>
          <w:numId w:val="7"/>
        </w:numPr>
        <w:spacing w:after="0" w:line="360" w:lineRule="atLeast"/>
        <w:rPr>
          <w:rFonts w:ascii="Arial" w:eastAsia="Times New Roman" w:hAnsi="Arial" w:cs="Arial"/>
          <w:color w:val="000000" w:themeColor="text1"/>
          <w:lang w:eastAsia="en-GB"/>
        </w:rPr>
      </w:pPr>
      <w:r w:rsidRPr="00B11CBD">
        <w:rPr>
          <w:rFonts w:ascii="Arial" w:eastAsia="Times New Roman" w:hAnsi="Arial" w:cs="Arial"/>
          <w:color w:val="000000" w:themeColor="text1"/>
          <w:lang w:eastAsia="en-GB"/>
        </w:rPr>
        <w:t>use answerphones as appropriate but the message will be as helpful and informative as possible.</w:t>
      </w:r>
    </w:p>
    <w:p w:rsidR="00B260EE" w:rsidRPr="004F7F82" w:rsidRDefault="00A5410F" w:rsidP="00B260EE">
      <w:pPr>
        <w:numPr>
          <w:ilvl w:val="0"/>
          <w:numId w:val="7"/>
        </w:numPr>
        <w:spacing w:after="0"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attempt to resolve your query at the first point of contact. If this is not possible we will pass your call to someone who can help and ensure that you have the name of the </w:t>
      </w:r>
      <w:r w:rsidR="00D44968">
        <w:rPr>
          <w:rFonts w:ascii="Arial" w:eastAsia="Times New Roman" w:hAnsi="Arial" w:cs="Arial"/>
          <w:color w:val="000000" w:themeColor="text1"/>
          <w:lang w:eastAsia="en-GB"/>
        </w:rPr>
        <w:t>worker</w:t>
      </w:r>
      <w:r w:rsidRPr="004F7F82">
        <w:rPr>
          <w:rFonts w:ascii="Arial" w:eastAsia="Times New Roman" w:hAnsi="Arial" w:cs="Arial"/>
          <w:color w:val="000000" w:themeColor="text1"/>
          <w:lang w:eastAsia="en-GB"/>
        </w:rPr>
        <w:t xml:space="preserve"> dealing with the query.</w:t>
      </w:r>
    </w:p>
    <w:p w:rsidR="00A5410F" w:rsidRPr="004F7F82" w:rsidRDefault="00A5410F" w:rsidP="00A5410F">
      <w:pPr>
        <w:spacing w:before="100" w:beforeAutospacing="1" w:after="100" w:afterAutospacing="1" w:line="240" w:lineRule="auto"/>
        <w:outlineLvl w:val="2"/>
        <w:rPr>
          <w:rFonts w:ascii="Arial" w:eastAsia="Times New Roman" w:hAnsi="Arial" w:cs="Arial"/>
          <w:b/>
          <w:bCs/>
          <w:color w:val="1F497D" w:themeColor="text2"/>
          <w:lang w:eastAsia="en-GB"/>
        </w:rPr>
      </w:pPr>
      <w:r w:rsidRPr="004F7F82">
        <w:rPr>
          <w:rFonts w:ascii="Arial" w:eastAsia="Times New Roman" w:hAnsi="Arial" w:cs="Arial"/>
          <w:b/>
          <w:bCs/>
          <w:color w:val="1F497D" w:themeColor="text2"/>
          <w:lang w:eastAsia="en-GB"/>
        </w:rPr>
        <w:t>Contact in writing</w:t>
      </w:r>
    </w:p>
    <w:p w:rsidR="00A5410F" w:rsidRPr="004F7F82" w:rsidRDefault="00A5410F" w:rsidP="000E486E">
      <w:pPr>
        <w:spacing w:after="0" w:line="240" w:lineRule="auto"/>
        <w:outlineLvl w:val="3"/>
        <w:rPr>
          <w:rFonts w:ascii="Arial" w:eastAsia="Times New Roman" w:hAnsi="Arial" w:cs="Arial"/>
          <w:b/>
          <w:bCs/>
          <w:color w:val="000000" w:themeColor="text1"/>
          <w:lang w:eastAsia="en-GB"/>
        </w:rPr>
      </w:pPr>
      <w:r w:rsidRPr="004F7F82">
        <w:rPr>
          <w:rFonts w:ascii="Arial" w:eastAsia="Times New Roman" w:hAnsi="Arial" w:cs="Arial"/>
          <w:b/>
          <w:bCs/>
          <w:color w:val="000000" w:themeColor="text1"/>
          <w:lang w:eastAsia="en-GB"/>
        </w:rPr>
        <w:t>We will:</w:t>
      </w:r>
    </w:p>
    <w:p w:rsidR="00A5410F" w:rsidRPr="004F7F82" w:rsidRDefault="00A5410F" w:rsidP="000E486E">
      <w:pPr>
        <w:numPr>
          <w:ilvl w:val="0"/>
          <w:numId w:val="8"/>
        </w:numPr>
        <w:spacing w:after="0"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aim to respond to standard written enquiries within </w:t>
      </w:r>
      <w:r w:rsidR="004F7F82" w:rsidRPr="004F7F82">
        <w:rPr>
          <w:rFonts w:ascii="Arial" w:eastAsia="Times New Roman" w:hAnsi="Arial" w:cs="Arial"/>
          <w:b/>
          <w:color w:val="000000" w:themeColor="text1"/>
          <w:lang w:eastAsia="en-GB"/>
        </w:rPr>
        <w:t xml:space="preserve">5 </w:t>
      </w:r>
      <w:r w:rsidR="00E46F44">
        <w:rPr>
          <w:rFonts w:ascii="Arial" w:eastAsia="Times New Roman" w:hAnsi="Arial" w:cs="Arial"/>
          <w:b/>
          <w:color w:val="000000" w:themeColor="text1"/>
          <w:lang w:eastAsia="en-GB"/>
        </w:rPr>
        <w:t xml:space="preserve">working </w:t>
      </w:r>
      <w:r w:rsidR="004F7F82" w:rsidRPr="004F7F82">
        <w:rPr>
          <w:rFonts w:ascii="Arial" w:eastAsia="Times New Roman" w:hAnsi="Arial" w:cs="Arial"/>
          <w:b/>
          <w:color w:val="000000" w:themeColor="text1"/>
          <w:lang w:eastAsia="en-GB"/>
        </w:rPr>
        <w:t>days</w:t>
      </w:r>
      <w:r w:rsidR="00A95D44" w:rsidRPr="004F7F82">
        <w:rPr>
          <w:rFonts w:ascii="Arial" w:eastAsia="Times New Roman" w:hAnsi="Arial" w:cs="Arial"/>
          <w:color w:val="000000" w:themeColor="text1"/>
          <w:lang w:eastAsia="en-GB"/>
        </w:rPr>
        <w:t xml:space="preserve"> </w:t>
      </w:r>
      <w:r w:rsidRPr="004F7F82">
        <w:rPr>
          <w:rFonts w:ascii="Arial" w:eastAsia="Times New Roman" w:hAnsi="Arial" w:cs="Arial"/>
          <w:color w:val="000000" w:themeColor="text1"/>
          <w:lang w:eastAsia="en-GB"/>
        </w:rPr>
        <w:t xml:space="preserve">of receipt, resolving the issues raised </w:t>
      </w:r>
      <w:r w:rsidR="0017723E" w:rsidRPr="004F7F82">
        <w:rPr>
          <w:rFonts w:ascii="Arial" w:eastAsia="Times New Roman" w:hAnsi="Arial" w:cs="Arial"/>
          <w:color w:val="000000" w:themeColor="text1"/>
          <w:lang w:eastAsia="en-GB"/>
        </w:rPr>
        <w:t>if possible</w:t>
      </w:r>
      <w:r w:rsidRPr="004F7F82">
        <w:rPr>
          <w:rFonts w:ascii="Arial" w:eastAsia="Times New Roman" w:hAnsi="Arial" w:cs="Arial"/>
          <w:color w:val="000000" w:themeColor="text1"/>
          <w:lang w:eastAsia="en-GB"/>
        </w:rPr>
        <w:t>. If the issue is more complicated and likely to take longer to resolve, we will give you an idea of how long this will take</w:t>
      </w:r>
    </w:p>
    <w:p w:rsidR="008A6F42" w:rsidRPr="004F7F82" w:rsidRDefault="00A5410F" w:rsidP="008A6F42">
      <w:pPr>
        <w:numPr>
          <w:ilvl w:val="0"/>
          <w:numId w:val="8"/>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ensure that </w:t>
      </w:r>
      <w:r w:rsidR="008A6F42" w:rsidRPr="004F7F82">
        <w:rPr>
          <w:rFonts w:ascii="Arial" w:eastAsia="Times New Roman" w:hAnsi="Arial" w:cs="Arial"/>
          <w:color w:val="000000" w:themeColor="text1"/>
          <w:lang w:eastAsia="en-GB"/>
        </w:rPr>
        <w:t xml:space="preserve">our </w:t>
      </w:r>
      <w:r w:rsidR="004F7F82" w:rsidRPr="004F7F82">
        <w:rPr>
          <w:rFonts w:ascii="Arial" w:eastAsia="Times New Roman" w:hAnsi="Arial" w:cs="Arial"/>
          <w:b/>
          <w:color w:val="000000" w:themeColor="text1"/>
          <w:lang w:eastAsia="en-GB"/>
        </w:rPr>
        <w:t xml:space="preserve">service </w:t>
      </w:r>
      <w:r w:rsidR="00A95D44" w:rsidRPr="004F7F82">
        <w:rPr>
          <w:rFonts w:ascii="Arial" w:eastAsia="Times New Roman" w:hAnsi="Arial" w:cs="Arial"/>
          <w:b/>
          <w:color w:val="000000" w:themeColor="text1"/>
          <w:lang w:eastAsia="en-GB"/>
        </w:rPr>
        <w:t>users</w:t>
      </w:r>
      <w:r w:rsidR="008A6F42" w:rsidRPr="004F7F82">
        <w:rPr>
          <w:rFonts w:ascii="Arial" w:eastAsia="Times New Roman" w:hAnsi="Arial" w:cs="Arial"/>
          <w:color w:val="000000" w:themeColor="text1"/>
          <w:lang w:eastAsia="en-GB"/>
        </w:rPr>
        <w:t xml:space="preserve"> are aware of relevant polic</w:t>
      </w:r>
      <w:r w:rsidR="00E46F44">
        <w:rPr>
          <w:rFonts w:ascii="Arial" w:eastAsia="Times New Roman" w:hAnsi="Arial" w:cs="Arial"/>
          <w:color w:val="000000" w:themeColor="text1"/>
          <w:lang w:eastAsia="en-GB"/>
        </w:rPr>
        <w:t>ies</w:t>
      </w:r>
      <w:r w:rsidR="008A6F42" w:rsidRPr="004F7F82">
        <w:rPr>
          <w:rFonts w:ascii="Arial" w:eastAsia="Times New Roman" w:hAnsi="Arial" w:cs="Arial"/>
          <w:color w:val="000000" w:themeColor="text1"/>
          <w:lang w:eastAsia="en-GB"/>
        </w:rPr>
        <w:t xml:space="preserve"> and procedures that apply</w:t>
      </w:r>
    </w:p>
    <w:p w:rsidR="00A5410F" w:rsidRPr="004F7F82" w:rsidRDefault="00A5410F" w:rsidP="00A5410F">
      <w:pPr>
        <w:numPr>
          <w:ilvl w:val="0"/>
          <w:numId w:val="8"/>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ensure th</w:t>
      </w:r>
      <w:r w:rsidR="008A6F42" w:rsidRPr="004F7F82">
        <w:rPr>
          <w:rFonts w:ascii="Arial" w:eastAsia="Times New Roman" w:hAnsi="Arial" w:cs="Arial"/>
          <w:color w:val="000000" w:themeColor="text1"/>
          <w:lang w:eastAsia="en-GB"/>
        </w:rPr>
        <w:t xml:space="preserve">at within the response provided, </w:t>
      </w:r>
      <w:r w:rsidR="004F7F82" w:rsidRPr="004F7F82">
        <w:rPr>
          <w:rFonts w:ascii="Arial" w:eastAsia="Times New Roman" w:hAnsi="Arial" w:cs="Arial"/>
          <w:b/>
          <w:color w:val="000000" w:themeColor="text1"/>
          <w:lang w:eastAsia="en-GB"/>
        </w:rPr>
        <w:t xml:space="preserve">service users </w:t>
      </w:r>
      <w:r w:rsidRPr="004F7F82">
        <w:rPr>
          <w:rFonts w:ascii="Arial" w:eastAsia="Times New Roman" w:hAnsi="Arial" w:cs="Arial"/>
          <w:color w:val="000000" w:themeColor="text1"/>
          <w:lang w:eastAsia="en-GB"/>
        </w:rPr>
        <w:t xml:space="preserve">are given a named contact of the </w:t>
      </w:r>
      <w:r w:rsidR="00A358E3">
        <w:rPr>
          <w:rFonts w:ascii="Arial" w:eastAsia="Times New Roman" w:hAnsi="Arial" w:cs="Arial"/>
          <w:color w:val="000000" w:themeColor="text1"/>
          <w:lang w:eastAsia="en-GB"/>
        </w:rPr>
        <w:t xml:space="preserve">CHCC </w:t>
      </w:r>
      <w:r w:rsidR="00D44968">
        <w:rPr>
          <w:rFonts w:ascii="Arial" w:eastAsia="Times New Roman" w:hAnsi="Arial" w:cs="Arial"/>
          <w:color w:val="000000" w:themeColor="text1"/>
          <w:lang w:eastAsia="en-GB"/>
        </w:rPr>
        <w:t>worker</w:t>
      </w:r>
      <w:r w:rsidRPr="004F7F82">
        <w:rPr>
          <w:rFonts w:ascii="Arial" w:eastAsia="Times New Roman" w:hAnsi="Arial" w:cs="Arial"/>
          <w:color w:val="000000" w:themeColor="text1"/>
          <w:lang w:eastAsia="en-GB"/>
        </w:rPr>
        <w:t xml:space="preserve"> dealing with the issue  </w:t>
      </w:r>
    </w:p>
    <w:p w:rsidR="00FA27D4" w:rsidRPr="004F7F82" w:rsidRDefault="00FA27D4" w:rsidP="000E486E">
      <w:pPr>
        <w:spacing w:before="100" w:beforeAutospacing="1" w:after="100" w:afterAutospacing="1" w:line="240" w:lineRule="auto"/>
        <w:outlineLvl w:val="2"/>
        <w:rPr>
          <w:rFonts w:ascii="Arial" w:eastAsia="Times New Roman" w:hAnsi="Arial" w:cs="Arial"/>
          <w:b/>
          <w:bCs/>
          <w:color w:val="000000" w:themeColor="text1"/>
          <w:lang w:eastAsia="en-GB"/>
        </w:rPr>
      </w:pPr>
    </w:p>
    <w:p w:rsidR="00B21CEB" w:rsidRPr="004F7F82" w:rsidRDefault="004F7F82" w:rsidP="000E486E">
      <w:pPr>
        <w:spacing w:before="100" w:beforeAutospacing="1" w:after="100" w:afterAutospacing="1" w:line="240" w:lineRule="auto"/>
        <w:outlineLvl w:val="2"/>
        <w:rPr>
          <w:rFonts w:ascii="Arial" w:eastAsia="Times New Roman" w:hAnsi="Arial" w:cs="Arial"/>
          <w:b/>
          <w:color w:val="1F497D" w:themeColor="text2"/>
          <w:lang w:eastAsia="en-GB"/>
        </w:rPr>
      </w:pPr>
      <w:r w:rsidRPr="004F7F82">
        <w:rPr>
          <w:rFonts w:ascii="Arial" w:eastAsia="Times New Roman" w:hAnsi="Arial" w:cs="Arial"/>
          <w:b/>
          <w:bCs/>
          <w:color w:val="1F497D" w:themeColor="text2"/>
          <w:lang w:eastAsia="en-GB"/>
        </w:rPr>
        <w:lastRenderedPageBreak/>
        <w:t>WHAT WE ASK OF YOU</w:t>
      </w:r>
    </w:p>
    <w:p w:rsidR="00B260EE" w:rsidRPr="004F7F82" w:rsidRDefault="00B21CEB" w:rsidP="004F7F82">
      <w:pPr>
        <w:spacing w:before="100" w:beforeAutospacing="1" w:after="100" w:afterAutospacing="1" w:line="240" w:lineRule="auto"/>
        <w:outlineLvl w:val="2"/>
        <w:rPr>
          <w:rFonts w:ascii="Arial" w:eastAsia="Times New Roman" w:hAnsi="Arial" w:cs="Arial"/>
          <w:b/>
          <w:bCs/>
          <w:color w:val="000000" w:themeColor="text1"/>
          <w:lang w:eastAsia="en-GB"/>
        </w:rPr>
      </w:pPr>
      <w:r w:rsidRPr="004F7F82">
        <w:rPr>
          <w:rFonts w:ascii="Arial" w:eastAsia="Times New Roman" w:hAnsi="Arial" w:cs="Arial"/>
          <w:color w:val="000000" w:themeColor="text1"/>
          <w:lang w:eastAsia="en-GB"/>
        </w:rPr>
        <w:t>City &amp; Hackney Carers Centre</w:t>
      </w:r>
      <w:r w:rsidR="0017723E" w:rsidRPr="004F7F82">
        <w:rPr>
          <w:rFonts w:ascii="Arial" w:eastAsia="Times New Roman" w:hAnsi="Arial" w:cs="Arial"/>
          <w:color w:val="000000" w:themeColor="text1"/>
          <w:lang w:eastAsia="en-GB"/>
        </w:rPr>
        <w:t xml:space="preserve">’s </w:t>
      </w:r>
      <w:r w:rsidRPr="004F7F82">
        <w:rPr>
          <w:rFonts w:ascii="Arial" w:eastAsia="Times New Roman" w:hAnsi="Arial" w:cs="Arial"/>
          <w:color w:val="000000" w:themeColor="text1"/>
          <w:lang w:eastAsia="en-GB"/>
        </w:rPr>
        <w:t>staff</w:t>
      </w:r>
      <w:r w:rsidR="00A5410F" w:rsidRPr="004F7F82">
        <w:rPr>
          <w:rFonts w:ascii="Arial" w:eastAsia="Times New Roman" w:hAnsi="Arial" w:cs="Arial"/>
          <w:color w:val="000000" w:themeColor="text1"/>
          <w:lang w:eastAsia="en-GB"/>
        </w:rPr>
        <w:t xml:space="preserve"> </w:t>
      </w:r>
      <w:r w:rsidR="00A95D44" w:rsidRPr="004F7F82">
        <w:rPr>
          <w:rFonts w:ascii="Arial" w:eastAsia="Times New Roman" w:hAnsi="Arial" w:cs="Arial"/>
          <w:color w:val="000000" w:themeColor="text1"/>
          <w:lang w:eastAsia="en-GB"/>
        </w:rPr>
        <w:t xml:space="preserve">and volunteers </w:t>
      </w:r>
      <w:r w:rsidR="00A5410F" w:rsidRPr="004F7F82">
        <w:rPr>
          <w:rFonts w:ascii="Arial" w:eastAsia="Times New Roman" w:hAnsi="Arial" w:cs="Arial"/>
          <w:color w:val="000000" w:themeColor="text1"/>
          <w:lang w:eastAsia="en-GB"/>
        </w:rPr>
        <w:t xml:space="preserve">should not be expected to deal with rude, abusive or threatening behaviour. If such unpleasant behaviour is encountered and cannot be calmed down, </w:t>
      </w:r>
      <w:r w:rsidR="004F7F82" w:rsidRPr="004F7F82">
        <w:rPr>
          <w:rFonts w:ascii="Arial" w:eastAsia="Times New Roman" w:hAnsi="Arial" w:cs="Arial"/>
          <w:color w:val="000000" w:themeColor="text1"/>
          <w:lang w:eastAsia="en-GB"/>
        </w:rPr>
        <w:t>CHCC staff</w:t>
      </w:r>
      <w:r w:rsidR="00A5410F" w:rsidRPr="004F7F82">
        <w:rPr>
          <w:rFonts w:ascii="Arial" w:eastAsia="Times New Roman" w:hAnsi="Arial" w:cs="Arial"/>
          <w:color w:val="000000" w:themeColor="text1"/>
          <w:lang w:eastAsia="en-GB"/>
        </w:rPr>
        <w:t xml:space="preserve"> will politely state that they will have to terminate the contact (put the telephone down/leave the meeting etc). </w:t>
      </w:r>
      <w:r w:rsidR="004F7F82" w:rsidRPr="004F7F82">
        <w:rPr>
          <w:rFonts w:ascii="Arial" w:eastAsia="Times New Roman" w:hAnsi="Arial" w:cs="Arial"/>
          <w:color w:val="000000" w:themeColor="text1"/>
          <w:lang w:eastAsia="en-GB"/>
        </w:rPr>
        <w:t>City &amp; Hackney Carers Centre</w:t>
      </w:r>
      <w:r w:rsidR="0017723E" w:rsidRPr="004F7F82">
        <w:rPr>
          <w:rFonts w:ascii="Arial" w:eastAsia="Times New Roman" w:hAnsi="Arial" w:cs="Arial"/>
          <w:color w:val="000000" w:themeColor="text1"/>
          <w:lang w:eastAsia="en-GB"/>
        </w:rPr>
        <w:t xml:space="preserve"> </w:t>
      </w:r>
      <w:r w:rsidR="00A5410F" w:rsidRPr="004F7F82">
        <w:rPr>
          <w:rFonts w:ascii="Arial" w:eastAsia="Times New Roman" w:hAnsi="Arial" w:cs="Arial"/>
          <w:color w:val="000000" w:themeColor="text1"/>
          <w:lang w:eastAsia="en-GB"/>
        </w:rPr>
        <w:t xml:space="preserve">will take appropriate action against any individuals who are abusive to </w:t>
      </w:r>
      <w:r w:rsidR="004F7F82" w:rsidRPr="004F7F82">
        <w:rPr>
          <w:rFonts w:ascii="Arial" w:eastAsia="Times New Roman" w:hAnsi="Arial" w:cs="Arial"/>
          <w:color w:val="000000" w:themeColor="text1"/>
          <w:lang w:eastAsia="en-GB"/>
        </w:rPr>
        <w:t>CHCC staff</w:t>
      </w:r>
      <w:r w:rsidR="00A5410F" w:rsidRPr="004F7F82">
        <w:rPr>
          <w:rFonts w:ascii="Arial" w:eastAsia="Times New Roman" w:hAnsi="Arial" w:cs="Arial"/>
          <w:color w:val="000000" w:themeColor="text1"/>
          <w:lang w:eastAsia="en-GB"/>
        </w:rPr>
        <w:t xml:space="preserve">. </w:t>
      </w:r>
    </w:p>
    <w:p w:rsidR="00D44968" w:rsidRDefault="00A5410F" w:rsidP="000E486E">
      <w:pPr>
        <w:spacing w:before="100" w:beforeAutospacing="1" w:after="100" w:afterAutospacing="1" w:line="240" w:lineRule="auto"/>
        <w:outlineLvl w:val="2"/>
        <w:rPr>
          <w:rFonts w:ascii="Arial" w:eastAsia="Times New Roman" w:hAnsi="Arial" w:cs="Arial"/>
          <w:color w:val="000000" w:themeColor="text1"/>
          <w:lang w:eastAsia="en-GB"/>
        </w:rPr>
      </w:pPr>
      <w:r w:rsidRPr="000B1BE9">
        <w:rPr>
          <w:rFonts w:ascii="Arial" w:eastAsia="Times New Roman" w:hAnsi="Arial" w:cs="Arial"/>
          <w:b/>
          <w:bCs/>
          <w:color w:val="1F497D" w:themeColor="text2"/>
          <w:lang w:eastAsia="en-GB"/>
        </w:rPr>
        <w:t xml:space="preserve">Delivering an effective service to </w:t>
      </w:r>
      <w:r w:rsidR="00A95D44" w:rsidRPr="000B1BE9">
        <w:rPr>
          <w:rFonts w:ascii="Arial" w:eastAsia="Times New Roman" w:hAnsi="Arial" w:cs="Arial"/>
          <w:b/>
          <w:bCs/>
          <w:color w:val="1F497D" w:themeColor="text2"/>
          <w:lang w:eastAsia="en-GB"/>
        </w:rPr>
        <w:t>users</w:t>
      </w:r>
      <w:r w:rsidRPr="000B1BE9">
        <w:rPr>
          <w:rFonts w:ascii="Arial" w:eastAsia="Times New Roman" w:hAnsi="Arial" w:cs="Arial"/>
          <w:b/>
          <w:bCs/>
          <w:color w:val="1F497D" w:themeColor="text2"/>
          <w:lang w:eastAsia="en-GB"/>
        </w:rPr>
        <w:t xml:space="preserve"> with different needs</w:t>
      </w:r>
    </w:p>
    <w:p w:rsidR="00A5410F" w:rsidRPr="004F7F82" w:rsidRDefault="00A5410F" w:rsidP="000E486E">
      <w:pPr>
        <w:spacing w:before="100" w:beforeAutospacing="1" w:after="100" w:afterAutospacing="1" w:line="240" w:lineRule="auto"/>
        <w:outlineLvl w:val="2"/>
        <w:rPr>
          <w:rFonts w:ascii="Arial" w:eastAsia="Times New Roman" w:hAnsi="Arial" w:cs="Arial"/>
          <w:b/>
          <w:bCs/>
          <w:color w:val="000000" w:themeColor="text1"/>
          <w:lang w:eastAsia="en-GB"/>
        </w:rPr>
      </w:pPr>
      <w:r w:rsidRPr="004F7F82">
        <w:rPr>
          <w:rFonts w:ascii="Arial" w:eastAsia="Times New Roman" w:hAnsi="Arial" w:cs="Arial"/>
          <w:color w:val="000000" w:themeColor="text1"/>
          <w:lang w:eastAsia="en-GB"/>
        </w:rPr>
        <w:t xml:space="preserve">All our </w:t>
      </w:r>
      <w:r w:rsidR="004F7F82" w:rsidRPr="000B1BE9">
        <w:rPr>
          <w:rFonts w:ascii="Arial" w:eastAsia="Times New Roman" w:hAnsi="Arial" w:cs="Arial"/>
          <w:color w:val="000000" w:themeColor="text1"/>
          <w:lang w:eastAsia="en-GB"/>
        </w:rPr>
        <w:t xml:space="preserve">service </w:t>
      </w:r>
      <w:r w:rsidR="00A95D44" w:rsidRPr="000B1BE9">
        <w:rPr>
          <w:rFonts w:ascii="Arial" w:eastAsia="Times New Roman" w:hAnsi="Arial" w:cs="Arial"/>
          <w:color w:val="000000" w:themeColor="text1"/>
          <w:lang w:eastAsia="en-GB"/>
        </w:rPr>
        <w:t>users</w:t>
      </w:r>
      <w:r w:rsidRPr="004F7F82">
        <w:rPr>
          <w:rFonts w:ascii="Arial" w:eastAsia="Times New Roman" w:hAnsi="Arial" w:cs="Arial"/>
          <w:color w:val="000000" w:themeColor="text1"/>
          <w:lang w:eastAsia="en-GB"/>
        </w:rPr>
        <w:t xml:space="preserve"> have the right to exp</w:t>
      </w:r>
      <w:r w:rsidR="004F7F82" w:rsidRPr="004F7F82">
        <w:rPr>
          <w:rFonts w:ascii="Arial" w:eastAsia="Times New Roman" w:hAnsi="Arial" w:cs="Arial"/>
          <w:color w:val="000000" w:themeColor="text1"/>
          <w:lang w:eastAsia="en-GB"/>
        </w:rPr>
        <w:t xml:space="preserve">ect the same </w:t>
      </w:r>
      <w:r w:rsidR="00D44968">
        <w:rPr>
          <w:rFonts w:ascii="Arial" w:eastAsia="Times New Roman" w:hAnsi="Arial" w:cs="Arial"/>
          <w:color w:val="000000" w:themeColor="text1"/>
          <w:lang w:eastAsia="en-GB"/>
        </w:rPr>
        <w:t>quality</w:t>
      </w:r>
      <w:r w:rsidR="00D44968" w:rsidRPr="004F7F82">
        <w:rPr>
          <w:rFonts w:ascii="Arial" w:eastAsia="Times New Roman" w:hAnsi="Arial" w:cs="Arial"/>
          <w:color w:val="000000" w:themeColor="text1"/>
          <w:lang w:eastAsia="en-GB"/>
        </w:rPr>
        <w:t xml:space="preserve"> </w:t>
      </w:r>
      <w:r w:rsidR="004F7F82" w:rsidRPr="004F7F82">
        <w:rPr>
          <w:rFonts w:ascii="Arial" w:eastAsia="Times New Roman" w:hAnsi="Arial" w:cs="Arial"/>
          <w:color w:val="000000" w:themeColor="text1"/>
          <w:lang w:eastAsia="en-GB"/>
        </w:rPr>
        <w:t>of service</w:t>
      </w:r>
      <w:r w:rsidR="004F7F82" w:rsidRPr="000B1BE9">
        <w:rPr>
          <w:rFonts w:ascii="Arial" w:eastAsia="Times New Roman" w:hAnsi="Arial" w:cs="Arial"/>
          <w:color w:val="000000" w:themeColor="text1"/>
          <w:lang w:eastAsia="en-GB"/>
        </w:rPr>
        <w:t>. City &amp; Hackney Carers Centre</w:t>
      </w:r>
      <w:r w:rsidR="0017723E" w:rsidRPr="004F7F82">
        <w:rPr>
          <w:rFonts w:ascii="Arial" w:eastAsia="Times New Roman" w:hAnsi="Arial" w:cs="Arial"/>
          <w:color w:val="000000" w:themeColor="text1"/>
          <w:lang w:eastAsia="en-GB"/>
        </w:rPr>
        <w:t xml:space="preserve"> </w:t>
      </w:r>
      <w:r w:rsidRPr="004F7F82">
        <w:rPr>
          <w:rFonts w:ascii="Arial" w:eastAsia="Times New Roman" w:hAnsi="Arial" w:cs="Arial"/>
          <w:color w:val="000000" w:themeColor="text1"/>
          <w:lang w:eastAsia="en-GB"/>
        </w:rPr>
        <w:t xml:space="preserve">should be careful not to make assumptions about people’s needs or abilities but should consult them to identify their </w:t>
      </w:r>
      <w:r w:rsidR="00D44968">
        <w:rPr>
          <w:rFonts w:ascii="Arial" w:eastAsia="Times New Roman" w:hAnsi="Arial" w:cs="Arial"/>
          <w:color w:val="000000" w:themeColor="text1"/>
          <w:lang w:eastAsia="en-GB"/>
        </w:rPr>
        <w:t xml:space="preserve">particular </w:t>
      </w:r>
      <w:r w:rsidRPr="004F7F82">
        <w:rPr>
          <w:rFonts w:ascii="Arial" w:eastAsia="Times New Roman" w:hAnsi="Arial" w:cs="Arial"/>
          <w:color w:val="000000" w:themeColor="text1"/>
          <w:lang w:eastAsia="en-GB"/>
        </w:rPr>
        <w:t>needs.</w:t>
      </w:r>
    </w:p>
    <w:p w:rsidR="00A5410F" w:rsidRPr="004F7F82" w:rsidRDefault="00A5410F" w:rsidP="00A5410F">
      <w:pPr>
        <w:spacing w:before="100" w:beforeAutospacing="1" w:after="100" w:afterAutospacing="1" w:line="240" w:lineRule="auto"/>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We will make every attempt to supply information in an appropriate format and we will make sure that </w:t>
      </w:r>
      <w:r w:rsidR="00B11CBD">
        <w:rPr>
          <w:rFonts w:ascii="Arial" w:eastAsia="Times New Roman" w:hAnsi="Arial" w:cs="Arial"/>
          <w:color w:val="000000" w:themeColor="text1"/>
          <w:lang w:eastAsia="en-GB"/>
        </w:rPr>
        <w:t>people with disabilities</w:t>
      </w:r>
      <w:r w:rsidRPr="004F7F82">
        <w:rPr>
          <w:rFonts w:ascii="Arial" w:eastAsia="Times New Roman" w:hAnsi="Arial" w:cs="Arial"/>
          <w:color w:val="000000" w:themeColor="text1"/>
          <w:lang w:eastAsia="en-GB"/>
        </w:rPr>
        <w:t xml:space="preserve"> and people whose first language is not </w:t>
      </w:r>
      <w:proofErr w:type="spellStart"/>
      <w:r w:rsidR="00E46F44">
        <w:rPr>
          <w:rFonts w:ascii="Arial" w:eastAsia="Times New Roman" w:hAnsi="Arial" w:cs="Arial"/>
          <w:color w:val="000000" w:themeColor="text1"/>
          <w:lang w:eastAsia="en-GB"/>
        </w:rPr>
        <w:t>e</w:t>
      </w:r>
      <w:r w:rsidR="00A95D44" w:rsidRPr="004F7F82">
        <w:rPr>
          <w:rFonts w:ascii="Arial" w:eastAsia="Times New Roman" w:hAnsi="Arial" w:cs="Arial"/>
          <w:color w:val="000000" w:themeColor="text1"/>
          <w:lang w:eastAsia="en-GB"/>
        </w:rPr>
        <w:t>nglish</w:t>
      </w:r>
      <w:proofErr w:type="spellEnd"/>
      <w:r w:rsidR="00A95D44" w:rsidRPr="004F7F82">
        <w:rPr>
          <w:rFonts w:ascii="Arial" w:eastAsia="Times New Roman" w:hAnsi="Arial" w:cs="Arial"/>
          <w:color w:val="000000" w:themeColor="text1"/>
          <w:lang w:eastAsia="en-GB"/>
        </w:rPr>
        <w:t xml:space="preserve"> can, dependent on resources and availability, </w:t>
      </w:r>
      <w:r w:rsidRPr="004F7F82">
        <w:rPr>
          <w:rFonts w:ascii="Arial" w:eastAsia="Times New Roman" w:hAnsi="Arial" w:cs="Arial"/>
          <w:color w:val="000000" w:themeColor="text1"/>
          <w:lang w:eastAsia="en-GB"/>
        </w:rPr>
        <w:t>get access to interpreting, translation and communication support.</w:t>
      </w:r>
    </w:p>
    <w:p w:rsidR="00A5410F" w:rsidRPr="004F7F82" w:rsidRDefault="00E777B8" w:rsidP="000E486E">
      <w:pPr>
        <w:spacing w:before="100" w:beforeAutospacing="1" w:after="100" w:afterAutospacing="1" w:line="240" w:lineRule="auto"/>
        <w:outlineLvl w:val="2"/>
        <w:rPr>
          <w:rFonts w:ascii="Arial" w:eastAsia="Times New Roman" w:hAnsi="Arial" w:cs="Arial"/>
          <w:b/>
          <w:bCs/>
          <w:color w:val="000000" w:themeColor="text1"/>
          <w:lang w:eastAsia="en-GB"/>
        </w:rPr>
      </w:pPr>
      <w:r w:rsidRPr="00E777B8">
        <w:rPr>
          <w:rFonts w:ascii="Arial" w:eastAsia="Times New Roman" w:hAnsi="Arial" w:cs="Arial"/>
          <w:b/>
          <w:bCs/>
          <w:color w:val="1F497D" w:themeColor="text2"/>
          <w:lang w:eastAsia="en-GB"/>
        </w:rPr>
        <w:t>MAKING THE POLICY A SUCCESS</w:t>
      </w:r>
      <w:r w:rsidR="000E486E" w:rsidRPr="004F7F82">
        <w:rPr>
          <w:rFonts w:ascii="Arial" w:eastAsia="Times New Roman" w:hAnsi="Arial" w:cs="Arial"/>
          <w:b/>
          <w:bCs/>
          <w:color w:val="000000" w:themeColor="text1"/>
          <w:lang w:eastAsia="en-GB"/>
        </w:rPr>
        <w:br/>
      </w:r>
      <w:r w:rsidR="00A5410F" w:rsidRPr="004F7F82">
        <w:rPr>
          <w:rFonts w:ascii="Arial" w:eastAsia="Times New Roman" w:hAnsi="Arial" w:cs="Arial"/>
          <w:color w:val="000000" w:themeColor="text1"/>
          <w:lang w:eastAsia="en-GB"/>
        </w:rPr>
        <w:t>This policy sets out</w:t>
      </w:r>
      <w:r w:rsidR="004F7F82" w:rsidRPr="004F7F82">
        <w:rPr>
          <w:rFonts w:ascii="Arial" w:eastAsia="Times New Roman" w:hAnsi="Arial" w:cs="Arial"/>
          <w:b/>
          <w:color w:val="000000" w:themeColor="text1"/>
          <w:lang w:eastAsia="en-GB"/>
        </w:rPr>
        <w:t xml:space="preserve"> </w:t>
      </w:r>
      <w:r w:rsidR="004F7F82" w:rsidRPr="004F7F82">
        <w:rPr>
          <w:rFonts w:ascii="Arial" w:eastAsia="Times New Roman" w:hAnsi="Arial" w:cs="Arial"/>
          <w:color w:val="000000" w:themeColor="text1"/>
          <w:lang w:eastAsia="en-GB"/>
        </w:rPr>
        <w:t>City &amp; Hackney Carers Centre</w:t>
      </w:r>
      <w:r w:rsidR="00A5410F" w:rsidRPr="004F7F82">
        <w:rPr>
          <w:rFonts w:ascii="Arial" w:eastAsia="Times New Roman" w:hAnsi="Arial" w:cs="Arial"/>
          <w:color w:val="000000" w:themeColor="text1"/>
          <w:lang w:eastAsia="en-GB"/>
        </w:rPr>
        <w:t xml:space="preserve">’s commitment to its </w:t>
      </w:r>
      <w:r w:rsidR="004F7F82" w:rsidRPr="004F7F82">
        <w:rPr>
          <w:rFonts w:ascii="Arial" w:eastAsia="Times New Roman" w:hAnsi="Arial" w:cs="Arial"/>
          <w:b/>
          <w:color w:val="000000" w:themeColor="text1"/>
          <w:lang w:eastAsia="en-GB"/>
        </w:rPr>
        <w:t>service</w:t>
      </w:r>
      <w:r w:rsidR="004F7F82" w:rsidRPr="004F7F82">
        <w:rPr>
          <w:rFonts w:ascii="Arial" w:eastAsia="Times New Roman" w:hAnsi="Arial" w:cs="Arial"/>
          <w:color w:val="000000" w:themeColor="text1"/>
          <w:lang w:eastAsia="en-GB"/>
        </w:rPr>
        <w:t xml:space="preserve"> </w:t>
      </w:r>
      <w:r w:rsidR="00A95D44" w:rsidRPr="004F7F82">
        <w:rPr>
          <w:rFonts w:ascii="Arial" w:eastAsia="Times New Roman" w:hAnsi="Arial" w:cs="Arial"/>
          <w:b/>
          <w:color w:val="000000" w:themeColor="text1"/>
          <w:lang w:eastAsia="en-GB"/>
        </w:rPr>
        <w:t>users</w:t>
      </w:r>
      <w:r w:rsidR="00A5410F" w:rsidRPr="004F7F82">
        <w:rPr>
          <w:rFonts w:ascii="Arial" w:eastAsia="Times New Roman" w:hAnsi="Arial" w:cs="Arial"/>
          <w:color w:val="000000" w:themeColor="text1"/>
          <w:lang w:eastAsia="en-GB"/>
        </w:rPr>
        <w:t>. In order for us to learn and improve our services</w:t>
      </w:r>
      <w:r w:rsidR="00E46F44">
        <w:rPr>
          <w:rFonts w:ascii="Arial" w:eastAsia="Times New Roman" w:hAnsi="Arial" w:cs="Arial"/>
          <w:color w:val="000000" w:themeColor="text1"/>
          <w:lang w:eastAsia="en-GB"/>
        </w:rPr>
        <w:t>,</w:t>
      </w:r>
      <w:r w:rsidR="00A5410F" w:rsidRPr="004F7F82">
        <w:rPr>
          <w:rFonts w:ascii="Arial" w:eastAsia="Times New Roman" w:hAnsi="Arial" w:cs="Arial"/>
          <w:color w:val="000000" w:themeColor="text1"/>
          <w:lang w:eastAsia="en-GB"/>
        </w:rPr>
        <w:t xml:space="preserve"> we </w:t>
      </w:r>
      <w:r w:rsidR="00E46F44">
        <w:rPr>
          <w:rFonts w:ascii="Arial" w:eastAsia="Times New Roman" w:hAnsi="Arial" w:cs="Arial"/>
          <w:color w:val="000000" w:themeColor="text1"/>
          <w:lang w:eastAsia="en-GB"/>
        </w:rPr>
        <w:t>aim to gather feedback in order to make changes.</w:t>
      </w:r>
    </w:p>
    <w:p w:rsidR="00A5410F" w:rsidRPr="004F7F82" w:rsidRDefault="00A5410F" w:rsidP="000E486E">
      <w:pPr>
        <w:spacing w:after="0" w:line="240" w:lineRule="auto"/>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We will do this by:</w:t>
      </w:r>
    </w:p>
    <w:p w:rsidR="00A5410F" w:rsidRPr="004F7F82" w:rsidRDefault="00A5410F" w:rsidP="002E61B7">
      <w:pPr>
        <w:numPr>
          <w:ilvl w:val="0"/>
          <w:numId w:val="12"/>
        </w:numPr>
        <w:spacing w:after="0"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publicising our standards to our </w:t>
      </w:r>
      <w:r w:rsidR="004F7F82" w:rsidRPr="004F7F82">
        <w:rPr>
          <w:rFonts w:ascii="Arial" w:eastAsia="Times New Roman" w:hAnsi="Arial" w:cs="Arial"/>
          <w:b/>
          <w:color w:val="000000" w:themeColor="text1"/>
          <w:lang w:eastAsia="en-GB"/>
        </w:rPr>
        <w:t xml:space="preserve">service </w:t>
      </w:r>
      <w:r w:rsidR="00A95D44" w:rsidRPr="004F7F82">
        <w:rPr>
          <w:rFonts w:ascii="Arial" w:eastAsia="Times New Roman" w:hAnsi="Arial" w:cs="Arial"/>
          <w:b/>
          <w:color w:val="000000" w:themeColor="text1"/>
          <w:lang w:eastAsia="en-GB"/>
        </w:rPr>
        <w:t>users</w:t>
      </w:r>
      <w:r w:rsidR="002E61B7">
        <w:rPr>
          <w:rFonts w:ascii="Arial" w:eastAsia="Times New Roman" w:hAnsi="Arial" w:cs="Arial"/>
          <w:b/>
          <w:color w:val="000000" w:themeColor="text1"/>
          <w:lang w:eastAsia="en-GB"/>
        </w:rPr>
        <w:t xml:space="preserve"> </w:t>
      </w:r>
      <w:r w:rsidR="001413B2">
        <w:rPr>
          <w:rFonts w:ascii="Arial" w:eastAsia="Times New Roman" w:hAnsi="Arial" w:cs="Arial"/>
          <w:b/>
          <w:color w:val="000000" w:themeColor="text1"/>
          <w:lang w:eastAsia="en-GB"/>
        </w:rPr>
        <w:t xml:space="preserve">– </w:t>
      </w:r>
      <w:r w:rsidR="001413B2" w:rsidRPr="001413B2">
        <w:rPr>
          <w:rFonts w:ascii="Arial" w:eastAsia="Times New Roman" w:hAnsi="Arial" w:cs="Arial"/>
          <w:color w:val="000000" w:themeColor="text1"/>
          <w:lang w:eastAsia="en-GB"/>
        </w:rPr>
        <w:t>which is available on our</w:t>
      </w:r>
      <w:r w:rsidR="002E61B7">
        <w:rPr>
          <w:rFonts w:ascii="Arial" w:eastAsia="Times New Roman" w:hAnsi="Arial" w:cs="Arial"/>
          <w:b/>
          <w:color w:val="000000" w:themeColor="text1"/>
          <w:lang w:eastAsia="en-GB"/>
        </w:rPr>
        <w:t xml:space="preserve"> </w:t>
      </w:r>
      <w:r w:rsidR="002E61B7" w:rsidRPr="002E61B7">
        <w:rPr>
          <w:rFonts w:ascii="Arial" w:eastAsia="Times New Roman" w:hAnsi="Arial" w:cs="Arial"/>
          <w:color w:val="000000" w:themeColor="text1"/>
          <w:lang w:eastAsia="en-GB"/>
        </w:rPr>
        <w:t xml:space="preserve">website </w:t>
      </w:r>
      <w:hyperlink r:id="rId8" w:history="1">
        <w:r w:rsidR="002E61B7" w:rsidRPr="00D834CE">
          <w:rPr>
            <w:rStyle w:val="Hyperlink"/>
            <w:rFonts w:ascii="Arial" w:eastAsia="Times New Roman" w:hAnsi="Arial" w:cs="Arial"/>
            <w:b/>
            <w:lang w:eastAsia="en-GB"/>
          </w:rPr>
          <w:t>https://www.hackneycarers.org.uk/</w:t>
        </w:r>
      </w:hyperlink>
      <w:r w:rsidR="002E61B7">
        <w:rPr>
          <w:rFonts w:ascii="Arial" w:eastAsia="Times New Roman" w:hAnsi="Arial" w:cs="Arial"/>
          <w:b/>
          <w:color w:val="000000" w:themeColor="text1"/>
          <w:lang w:eastAsia="en-GB"/>
        </w:rPr>
        <w:t xml:space="preserve"> </w:t>
      </w:r>
      <w:r w:rsidR="002E61B7" w:rsidRPr="002E61B7">
        <w:rPr>
          <w:rFonts w:ascii="Arial" w:eastAsia="Times New Roman" w:hAnsi="Arial" w:cs="Arial"/>
          <w:color w:val="000000" w:themeColor="text1"/>
          <w:lang w:eastAsia="en-GB"/>
        </w:rPr>
        <w:t xml:space="preserve">and </w:t>
      </w:r>
      <w:r w:rsidR="002E61B7">
        <w:rPr>
          <w:rFonts w:ascii="Arial" w:eastAsia="Times New Roman" w:hAnsi="Arial" w:cs="Arial"/>
          <w:color w:val="000000" w:themeColor="text1"/>
          <w:lang w:eastAsia="en-GB"/>
        </w:rPr>
        <w:t xml:space="preserve">our leaflet which is given in the </w:t>
      </w:r>
      <w:r w:rsidR="002E61B7" w:rsidRPr="002E61B7">
        <w:rPr>
          <w:rFonts w:ascii="Arial" w:eastAsia="Times New Roman" w:hAnsi="Arial" w:cs="Arial"/>
          <w:color w:val="000000" w:themeColor="text1"/>
          <w:lang w:eastAsia="en-GB"/>
        </w:rPr>
        <w:t xml:space="preserve">registration pack </w:t>
      </w:r>
      <w:r w:rsidR="002E61B7" w:rsidRPr="002E61B7">
        <w:rPr>
          <w:rFonts w:ascii="Arial" w:eastAsia="Times New Roman" w:hAnsi="Arial" w:cs="Arial"/>
          <w:b/>
          <w:color w:val="000000" w:themeColor="text1"/>
          <w:lang w:eastAsia="en-GB"/>
        </w:rPr>
        <w:t>(see Ap</w:t>
      </w:r>
      <w:r w:rsidR="001413B2">
        <w:rPr>
          <w:rFonts w:ascii="Arial" w:eastAsia="Times New Roman" w:hAnsi="Arial" w:cs="Arial"/>
          <w:b/>
          <w:color w:val="000000" w:themeColor="text1"/>
          <w:lang w:eastAsia="en-GB"/>
        </w:rPr>
        <w:t>p</w:t>
      </w:r>
      <w:r w:rsidR="002E61B7" w:rsidRPr="002E61B7">
        <w:rPr>
          <w:rFonts w:ascii="Arial" w:eastAsia="Times New Roman" w:hAnsi="Arial" w:cs="Arial"/>
          <w:b/>
          <w:color w:val="000000" w:themeColor="text1"/>
          <w:lang w:eastAsia="en-GB"/>
        </w:rPr>
        <w:t>endix 1)</w:t>
      </w:r>
    </w:p>
    <w:p w:rsidR="00A5410F" w:rsidRPr="004F7F82" w:rsidRDefault="00D44968" w:rsidP="00A5410F">
      <w:pPr>
        <w:numPr>
          <w:ilvl w:val="0"/>
          <w:numId w:val="12"/>
        </w:numPr>
        <w:spacing w:before="100" w:beforeAutospacing="1" w:after="100" w:afterAutospacing="1" w:line="360" w:lineRule="atLeast"/>
        <w:rPr>
          <w:rFonts w:ascii="Arial" w:eastAsia="Times New Roman" w:hAnsi="Arial" w:cs="Arial"/>
          <w:color w:val="000000" w:themeColor="text1"/>
          <w:lang w:eastAsia="en-GB"/>
        </w:rPr>
      </w:pPr>
      <w:r>
        <w:rPr>
          <w:rFonts w:ascii="Arial" w:eastAsia="Times New Roman" w:hAnsi="Arial" w:cs="Arial"/>
          <w:color w:val="000000" w:themeColor="text1"/>
          <w:lang w:eastAsia="en-GB"/>
        </w:rPr>
        <w:t>taking</w:t>
      </w:r>
      <w:r w:rsidR="004F7F82" w:rsidRPr="004F7F82">
        <w:rPr>
          <w:rFonts w:ascii="Arial" w:eastAsia="Times New Roman" w:hAnsi="Arial" w:cs="Arial"/>
          <w:color w:val="000000" w:themeColor="text1"/>
          <w:lang w:eastAsia="en-GB"/>
        </w:rPr>
        <w:t xml:space="preserve"> carer</w:t>
      </w:r>
      <w:r>
        <w:rPr>
          <w:rFonts w:ascii="Arial" w:eastAsia="Times New Roman" w:hAnsi="Arial" w:cs="Arial"/>
          <w:color w:val="000000" w:themeColor="text1"/>
          <w:lang w:eastAsia="en-GB"/>
        </w:rPr>
        <w:t>’</w:t>
      </w:r>
      <w:r w:rsidR="004F7F82" w:rsidRPr="004F7F82">
        <w:rPr>
          <w:rFonts w:ascii="Arial" w:eastAsia="Times New Roman" w:hAnsi="Arial" w:cs="Arial"/>
          <w:color w:val="000000" w:themeColor="text1"/>
          <w:lang w:eastAsia="en-GB"/>
        </w:rPr>
        <w:t>s feedback</w:t>
      </w:r>
      <w:r w:rsidR="00A5410F" w:rsidRPr="004F7F82">
        <w:rPr>
          <w:rFonts w:ascii="Arial" w:eastAsia="Times New Roman" w:hAnsi="Arial" w:cs="Arial"/>
          <w:color w:val="000000" w:themeColor="text1"/>
          <w:lang w:eastAsia="en-GB"/>
        </w:rPr>
        <w:t xml:space="preserve"> to measure the success of the polic</w:t>
      </w:r>
      <w:r w:rsidR="00E46F44">
        <w:rPr>
          <w:rFonts w:ascii="Arial" w:eastAsia="Times New Roman" w:hAnsi="Arial" w:cs="Arial"/>
          <w:color w:val="000000" w:themeColor="text1"/>
          <w:lang w:eastAsia="en-GB"/>
        </w:rPr>
        <w:t>y</w:t>
      </w:r>
    </w:p>
    <w:p w:rsidR="00A5410F" w:rsidRPr="004F7F82" w:rsidRDefault="00A5410F" w:rsidP="00A5410F">
      <w:pPr>
        <w:numPr>
          <w:ilvl w:val="0"/>
          <w:numId w:val="12"/>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introducing internal monitoring to help all our services meet the </w:t>
      </w:r>
      <w:r w:rsidR="00E46F44">
        <w:rPr>
          <w:rFonts w:ascii="Arial" w:eastAsia="Times New Roman" w:hAnsi="Arial" w:cs="Arial"/>
          <w:color w:val="000000" w:themeColor="text1"/>
          <w:lang w:eastAsia="en-GB"/>
        </w:rPr>
        <w:t xml:space="preserve">expected </w:t>
      </w:r>
      <w:r w:rsidRPr="004F7F82">
        <w:rPr>
          <w:rFonts w:ascii="Arial" w:eastAsia="Times New Roman" w:hAnsi="Arial" w:cs="Arial"/>
          <w:color w:val="000000" w:themeColor="text1"/>
          <w:lang w:eastAsia="en-GB"/>
        </w:rPr>
        <w:t>standards</w:t>
      </w:r>
    </w:p>
    <w:p w:rsidR="00A5410F" w:rsidRPr="004F7F82" w:rsidRDefault="00A5410F" w:rsidP="00A5410F">
      <w:pPr>
        <w:numPr>
          <w:ilvl w:val="0"/>
          <w:numId w:val="12"/>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supporting and training </w:t>
      </w:r>
      <w:r w:rsidR="004F7F82" w:rsidRPr="004F7F82">
        <w:rPr>
          <w:rFonts w:ascii="Arial" w:eastAsia="Times New Roman" w:hAnsi="Arial" w:cs="Arial"/>
          <w:color w:val="000000" w:themeColor="text1"/>
          <w:lang w:eastAsia="en-GB"/>
        </w:rPr>
        <w:t>CHCC staff</w:t>
      </w:r>
      <w:r w:rsidRPr="004F7F82">
        <w:rPr>
          <w:rFonts w:ascii="Arial" w:eastAsia="Times New Roman" w:hAnsi="Arial" w:cs="Arial"/>
          <w:color w:val="000000" w:themeColor="text1"/>
          <w:lang w:eastAsia="en-GB"/>
        </w:rPr>
        <w:t xml:space="preserve"> to provide</w:t>
      </w:r>
      <w:r w:rsidR="00E46F44">
        <w:rPr>
          <w:rFonts w:ascii="Arial" w:eastAsia="Times New Roman" w:hAnsi="Arial" w:cs="Arial"/>
          <w:color w:val="000000" w:themeColor="text1"/>
          <w:lang w:eastAsia="en-GB"/>
        </w:rPr>
        <w:t xml:space="preserve"> good</w:t>
      </w:r>
      <w:r w:rsidRPr="004F7F82">
        <w:rPr>
          <w:rFonts w:ascii="Arial" w:eastAsia="Times New Roman" w:hAnsi="Arial" w:cs="Arial"/>
          <w:color w:val="000000" w:themeColor="text1"/>
          <w:lang w:eastAsia="en-GB"/>
        </w:rPr>
        <w:t xml:space="preserve"> customer service</w:t>
      </w:r>
    </w:p>
    <w:p w:rsidR="00A5410F" w:rsidRPr="004F7F82" w:rsidRDefault="00A5410F" w:rsidP="00A5410F">
      <w:pPr>
        <w:numPr>
          <w:ilvl w:val="0"/>
          <w:numId w:val="12"/>
        </w:numPr>
        <w:spacing w:before="100" w:beforeAutospacing="1" w:after="100" w:afterAutospacing="1" w:line="360" w:lineRule="atLeast"/>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monitoring our complaints to identify where we need to make improvements</w:t>
      </w:r>
    </w:p>
    <w:p w:rsidR="006730B0" w:rsidRPr="004F7F82" w:rsidRDefault="00E777B8" w:rsidP="000E486E">
      <w:pPr>
        <w:spacing w:before="100" w:beforeAutospacing="1" w:after="100" w:afterAutospacing="1" w:line="240" w:lineRule="auto"/>
        <w:outlineLvl w:val="1"/>
        <w:rPr>
          <w:rFonts w:ascii="Arial" w:eastAsia="Times New Roman" w:hAnsi="Arial" w:cs="Arial"/>
          <w:color w:val="000000" w:themeColor="text1"/>
          <w:lang w:eastAsia="en-GB"/>
        </w:rPr>
      </w:pPr>
      <w:r w:rsidRPr="00E777B8">
        <w:rPr>
          <w:rFonts w:ascii="Arial" w:eastAsia="Times New Roman" w:hAnsi="Arial" w:cs="Arial"/>
          <w:b/>
          <w:bCs/>
          <w:color w:val="1F497D" w:themeColor="text2"/>
          <w:lang w:eastAsia="en-GB"/>
        </w:rPr>
        <w:t>CUSTOMER CARE POLICY</w:t>
      </w:r>
      <w:r w:rsidR="000E486E" w:rsidRPr="004F7F82">
        <w:rPr>
          <w:rFonts w:ascii="Arial" w:eastAsia="Times New Roman" w:hAnsi="Arial" w:cs="Arial"/>
          <w:b/>
          <w:bCs/>
          <w:color w:val="000000" w:themeColor="text1"/>
          <w:lang w:eastAsia="en-GB"/>
        </w:rPr>
        <w:br/>
      </w:r>
      <w:r w:rsidR="00A5410F" w:rsidRPr="004F7F82">
        <w:rPr>
          <w:rFonts w:ascii="Arial" w:eastAsia="Times New Roman" w:hAnsi="Arial" w:cs="Arial"/>
          <w:color w:val="000000" w:themeColor="text1"/>
          <w:lang w:eastAsia="en-GB"/>
        </w:rPr>
        <w:t xml:space="preserve">If you feel that we have not met the standards set out in this </w:t>
      </w:r>
      <w:r w:rsidR="0017723E" w:rsidRPr="004F7F82">
        <w:rPr>
          <w:rFonts w:ascii="Arial" w:eastAsia="Times New Roman" w:hAnsi="Arial" w:cs="Arial"/>
          <w:color w:val="000000" w:themeColor="text1"/>
          <w:lang w:eastAsia="en-GB"/>
        </w:rPr>
        <w:t>policy,</w:t>
      </w:r>
      <w:r w:rsidR="00A5410F" w:rsidRPr="004F7F82">
        <w:rPr>
          <w:rFonts w:ascii="Arial" w:eastAsia="Times New Roman" w:hAnsi="Arial" w:cs="Arial"/>
          <w:color w:val="000000" w:themeColor="text1"/>
          <w:lang w:eastAsia="en-GB"/>
        </w:rPr>
        <w:t xml:space="preserve"> you can speak to a </w:t>
      </w:r>
      <w:r w:rsidR="006F2D43" w:rsidRPr="004F7F82">
        <w:rPr>
          <w:rFonts w:ascii="Arial" w:eastAsia="Times New Roman" w:hAnsi="Arial" w:cs="Arial"/>
          <w:color w:val="000000" w:themeColor="text1"/>
          <w:lang w:eastAsia="en-GB"/>
        </w:rPr>
        <w:t xml:space="preserve">member of our senior management team </w:t>
      </w:r>
      <w:r w:rsidR="00A5410F" w:rsidRPr="004F7F82">
        <w:rPr>
          <w:rFonts w:ascii="Arial" w:eastAsia="Times New Roman" w:hAnsi="Arial" w:cs="Arial"/>
          <w:color w:val="000000" w:themeColor="text1"/>
          <w:lang w:eastAsia="en-GB"/>
        </w:rPr>
        <w:t xml:space="preserve">to give us your feedback. </w:t>
      </w:r>
      <w:r w:rsidR="006F2D43" w:rsidRPr="004F7F82">
        <w:rPr>
          <w:rFonts w:ascii="Arial" w:eastAsia="Times New Roman" w:hAnsi="Arial" w:cs="Arial"/>
          <w:color w:val="000000" w:themeColor="text1"/>
          <w:lang w:eastAsia="en-GB"/>
        </w:rPr>
        <w:t>A</w:t>
      </w:r>
      <w:r w:rsidR="00A5410F" w:rsidRPr="004F7F82">
        <w:rPr>
          <w:rFonts w:ascii="Arial" w:eastAsia="Times New Roman" w:hAnsi="Arial" w:cs="Arial"/>
          <w:color w:val="000000" w:themeColor="text1"/>
          <w:lang w:eastAsia="en-GB"/>
        </w:rPr>
        <w:t>ll feedback received will be investigated and receive a full response.</w:t>
      </w:r>
    </w:p>
    <w:p w:rsidR="00D8653A" w:rsidRPr="00E777B8" w:rsidRDefault="00D8653A" w:rsidP="00D8653A">
      <w:pPr>
        <w:spacing w:before="100" w:beforeAutospacing="1" w:after="100" w:afterAutospacing="1" w:line="240" w:lineRule="auto"/>
        <w:outlineLvl w:val="1"/>
        <w:rPr>
          <w:rFonts w:ascii="Arial" w:eastAsia="Times New Roman" w:hAnsi="Arial" w:cs="Arial"/>
          <w:b/>
          <w:bCs/>
          <w:color w:val="1F497D" w:themeColor="text2"/>
          <w:lang w:eastAsia="en-GB"/>
        </w:rPr>
      </w:pPr>
      <w:r w:rsidRPr="00E777B8">
        <w:rPr>
          <w:rFonts w:ascii="Arial" w:eastAsia="Times New Roman" w:hAnsi="Arial" w:cs="Arial"/>
          <w:b/>
          <w:bCs/>
          <w:color w:val="1F497D" w:themeColor="text2"/>
          <w:lang w:eastAsia="en-GB"/>
        </w:rPr>
        <w:t>Confidentiality, Data Protection &amp; Privacy</w:t>
      </w:r>
      <w:r w:rsidR="002F2D8F" w:rsidRPr="00E777B8">
        <w:rPr>
          <w:rFonts w:ascii="Arial" w:eastAsia="Times New Roman" w:hAnsi="Arial" w:cs="Arial"/>
          <w:b/>
          <w:bCs/>
          <w:color w:val="1F497D" w:themeColor="text2"/>
          <w:lang w:eastAsia="en-GB"/>
        </w:rPr>
        <w:t xml:space="preserve"> and Conflicts of Interest</w:t>
      </w:r>
    </w:p>
    <w:p w:rsidR="00D8653A" w:rsidRPr="004F7F82" w:rsidRDefault="00D8653A" w:rsidP="00D8653A">
      <w:pPr>
        <w:spacing w:before="100" w:beforeAutospacing="1" w:after="100" w:afterAutospacing="1" w:line="240" w:lineRule="auto"/>
        <w:outlineLvl w:val="1"/>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All </w:t>
      </w:r>
      <w:r w:rsidR="004F7F82" w:rsidRPr="004F7F82">
        <w:rPr>
          <w:rFonts w:ascii="Arial" w:eastAsia="Times New Roman" w:hAnsi="Arial" w:cs="Arial"/>
          <w:b/>
          <w:color w:val="000000" w:themeColor="text1"/>
          <w:lang w:eastAsia="en-GB"/>
        </w:rPr>
        <w:t>service</w:t>
      </w:r>
      <w:r w:rsidR="004F7F82" w:rsidRPr="004F7F82">
        <w:rPr>
          <w:rFonts w:ascii="Arial" w:eastAsia="Times New Roman" w:hAnsi="Arial" w:cs="Arial"/>
          <w:color w:val="000000" w:themeColor="text1"/>
          <w:lang w:eastAsia="en-GB"/>
        </w:rPr>
        <w:t xml:space="preserve"> </w:t>
      </w:r>
      <w:r w:rsidR="00A95D44" w:rsidRPr="004F7F82">
        <w:rPr>
          <w:rFonts w:ascii="Arial" w:eastAsia="Times New Roman" w:hAnsi="Arial" w:cs="Arial"/>
          <w:b/>
          <w:color w:val="000000" w:themeColor="text1"/>
          <w:lang w:eastAsia="en-GB"/>
        </w:rPr>
        <w:t>users</w:t>
      </w:r>
      <w:r w:rsidRPr="004F7F82">
        <w:rPr>
          <w:rFonts w:ascii="Arial" w:eastAsia="Times New Roman" w:hAnsi="Arial" w:cs="Arial"/>
          <w:color w:val="000000" w:themeColor="text1"/>
          <w:lang w:eastAsia="en-GB"/>
        </w:rPr>
        <w:t xml:space="preserve"> have full access to the information and data that we hold on</w:t>
      </w:r>
      <w:r w:rsidR="002F2D8F" w:rsidRPr="004F7F82">
        <w:rPr>
          <w:rFonts w:ascii="Arial" w:eastAsia="Times New Roman" w:hAnsi="Arial" w:cs="Arial"/>
          <w:color w:val="000000" w:themeColor="text1"/>
          <w:lang w:eastAsia="en-GB"/>
        </w:rPr>
        <w:t xml:space="preserve"> t</w:t>
      </w:r>
      <w:r w:rsidR="00E46F44">
        <w:rPr>
          <w:rFonts w:ascii="Arial" w:eastAsia="Times New Roman" w:hAnsi="Arial" w:cs="Arial"/>
          <w:color w:val="000000" w:themeColor="text1"/>
          <w:lang w:eastAsia="en-GB"/>
        </w:rPr>
        <w:t>hem</w:t>
      </w:r>
      <w:r w:rsidR="002F2D8F" w:rsidRPr="004F7F82">
        <w:rPr>
          <w:rFonts w:ascii="Arial" w:eastAsia="Times New Roman" w:hAnsi="Arial" w:cs="Arial"/>
          <w:color w:val="000000" w:themeColor="text1"/>
          <w:lang w:eastAsia="en-GB"/>
        </w:rPr>
        <w:t xml:space="preserve">. Data and information will </w:t>
      </w:r>
      <w:r w:rsidRPr="004F7F82">
        <w:rPr>
          <w:rFonts w:ascii="Arial" w:eastAsia="Times New Roman" w:hAnsi="Arial" w:cs="Arial"/>
          <w:color w:val="000000" w:themeColor="text1"/>
          <w:lang w:eastAsia="en-GB"/>
        </w:rPr>
        <w:t>be used in line with our Confidentiality and Dat</w:t>
      </w:r>
      <w:r w:rsidR="00B11CBD">
        <w:rPr>
          <w:rFonts w:ascii="Arial" w:eastAsia="Times New Roman" w:hAnsi="Arial" w:cs="Arial"/>
          <w:color w:val="000000" w:themeColor="text1"/>
          <w:lang w:eastAsia="en-GB"/>
        </w:rPr>
        <w:t>a</w:t>
      </w:r>
      <w:r w:rsidRPr="004F7F82">
        <w:rPr>
          <w:rFonts w:ascii="Arial" w:eastAsia="Times New Roman" w:hAnsi="Arial" w:cs="Arial"/>
          <w:color w:val="000000" w:themeColor="text1"/>
          <w:lang w:eastAsia="en-GB"/>
        </w:rPr>
        <w:t xml:space="preserve"> Protection policies and Privacy Statement</w:t>
      </w:r>
      <w:r w:rsidR="005E29F1">
        <w:rPr>
          <w:rFonts w:ascii="Arial" w:eastAsia="Times New Roman" w:hAnsi="Arial" w:cs="Arial"/>
          <w:color w:val="000000" w:themeColor="text1"/>
          <w:lang w:eastAsia="en-GB"/>
        </w:rPr>
        <w:t>, and the provisions as regards rights for individuals under GDPR legislation</w:t>
      </w:r>
      <w:r w:rsidRPr="004F7F82">
        <w:rPr>
          <w:rFonts w:ascii="Arial" w:eastAsia="Times New Roman" w:hAnsi="Arial" w:cs="Arial"/>
          <w:color w:val="000000" w:themeColor="text1"/>
          <w:lang w:eastAsia="en-GB"/>
        </w:rPr>
        <w:t>.</w:t>
      </w:r>
    </w:p>
    <w:p w:rsidR="002F2D8F" w:rsidRPr="004F7F82" w:rsidRDefault="002F2D8F" w:rsidP="00D8653A">
      <w:pPr>
        <w:spacing w:before="100" w:beforeAutospacing="1" w:after="100" w:afterAutospacing="1" w:line="240" w:lineRule="auto"/>
        <w:outlineLvl w:val="1"/>
        <w:rPr>
          <w:rFonts w:ascii="Arial" w:eastAsia="Times New Roman" w:hAnsi="Arial" w:cs="Arial"/>
          <w:color w:val="000000" w:themeColor="text1"/>
          <w:lang w:eastAsia="en-GB"/>
        </w:rPr>
      </w:pPr>
      <w:r w:rsidRPr="004F7F82">
        <w:rPr>
          <w:rFonts w:ascii="Arial" w:eastAsia="Times New Roman" w:hAnsi="Arial" w:cs="Arial"/>
          <w:color w:val="000000" w:themeColor="text1"/>
          <w:lang w:eastAsia="en-GB"/>
        </w:rPr>
        <w:t xml:space="preserve">We also have in place policies and procedures that enable us to identify and manage conflicts of interests internally and as regards the provision of services. </w:t>
      </w:r>
    </w:p>
    <w:p w:rsidR="002E61B7" w:rsidRPr="001413B2" w:rsidRDefault="001413B2" w:rsidP="00893CAC">
      <w:pPr>
        <w:spacing w:before="100" w:beforeAutospacing="1" w:after="100" w:afterAutospacing="1" w:line="240" w:lineRule="auto"/>
        <w:rPr>
          <w:rFonts w:ascii="Arial" w:hAnsi="Arial" w:cs="Arial"/>
          <w:b/>
        </w:rPr>
      </w:pPr>
      <w:r w:rsidRPr="001413B2">
        <w:rPr>
          <w:rFonts w:ascii="Arial" w:hAnsi="Arial" w:cs="Arial"/>
          <w:b/>
        </w:rPr>
        <w:lastRenderedPageBreak/>
        <w:t>APPENDIX 1)</w:t>
      </w:r>
    </w:p>
    <w:p w:rsidR="002E61B7" w:rsidRDefault="002E61B7" w:rsidP="00893CAC">
      <w:pPr>
        <w:spacing w:before="100" w:beforeAutospacing="1" w:after="100" w:afterAutospacing="1" w:line="240" w:lineRule="auto"/>
        <w:rPr>
          <w:rFonts w:ascii="Arial" w:hAnsi="Arial" w:cs="Arial"/>
          <w:color w:val="000000" w:themeColor="text1"/>
        </w:rPr>
      </w:pPr>
      <w:r>
        <w:rPr>
          <w:noProof/>
          <w:lang w:eastAsia="en-GB"/>
        </w:rPr>
        <w:drawing>
          <wp:inline distT="0" distB="0" distL="0" distR="0" wp14:anchorId="7E96094A" wp14:editId="5CEF6633">
            <wp:extent cx="5731510" cy="322213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222137"/>
                    </a:xfrm>
                    <a:prstGeom prst="rect">
                      <a:avLst/>
                    </a:prstGeom>
                  </pic:spPr>
                </pic:pic>
              </a:graphicData>
            </a:graphic>
          </wp:inline>
        </w:drawing>
      </w:r>
    </w:p>
    <w:p w:rsidR="001413B2" w:rsidRPr="004F7F82" w:rsidRDefault="001413B2" w:rsidP="00893CAC">
      <w:pPr>
        <w:spacing w:before="100" w:beforeAutospacing="1" w:after="100" w:afterAutospacing="1" w:line="240" w:lineRule="auto"/>
        <w:rPr>
          <w:rFonts w:ascii="Arial" w:hAnsi="Arial" w:cs="Arial"/>
          <w:color w:val="000000" w:themeColor="text1"/>
        </w:rPr>
      </w:pPr>
      <w:bookmarkStart w:id="0" w:name="_GoBack"/>
      <w:r>
        <w:rPr>
          <w:noProof/>
          <w:lang w:eastAsia="en-GB"/>
        </w:rPr>
        <w:drawing>
          <wp:inline distT="0" distB="0" distL="0" distR="0" wp14:anchorId="67309834" wp14:editId="4E4BEF63">
            <wp:extent cx="5731510" cy="322213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222137"/>
                    </a:xfrm>
                    <a:prstGeom prst="rect">
                      <a:avLst/>
                    </a:prstGeom>
                  </pic:spPr>
                </pic:pic>
              </a:graphicData>
            </a:graphic>
          </wp:inline>
        </w:drawing>
      </w:r>
      <w:bookmarkEnd w:id="0"/>
    </w:p>
    <w:sectPr w:rsidR="001413B2" w:rsidRPr="004F7F82" w:rsidSect="000B1BE9">
      <w:headerReference w:type="default" r:id="rId11"/>
      <w:footerReference w:type="default" r:id="rId12"/>
      <w:headerReference w:type="first" r:id="rId13"/>
      <w:footerReference w:type="first" r:id="rId14"/>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0B0" w:rsidRDefault="006730B0" w:rsidP="008A6F42">
      <w:pPr>
        <w:spacing w:after="0" w:line="240" w:lineRule="auto"/>
      </w:pPr>
      <w:r>
        <w:separator/>
      </w:r>
    </w:p>
  </w:endnote>
  <w:endnote w:type="continuationSeparator" w:id="0">
    <w:p w:rsidR="006730B0" w:rsidRDefault="006730B0" w:rsidP="008A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531219"/>
      <w:docPartObj>
        <w:docPartGallery w:val="Page Numbers (Bottom of Page)"/>
        <w:docPartUnique/>
      </w:docPartObj>
    </w:sdtPr>
    <w:sdtEndPr>
      <w:rPr>
        <w:rFonts w:ascii="Candara" w:hAnsi="Candara"/>
        <w:noProof/>
        <w:sz w:val="24"/>
      </w:rPr>
    </w:sdtEndPr>
    <w:sdtContent>
      <w:p w:rsidR="00D44968" w:rsidRPr="00E777B8" w:rsidRDefault="00D44968" w:rsidP="00D44968">
        <w:pPr>
          <w:tabs>
            <w:tab w:val="center" w:pos="4513"/>
            <w:tab w:val="right" w:pos="9026"/>
          </w:tabs>
          <w:suppressAutoHyphens/>
          <w:autoSpaceDN w:val="0"/>
          <w:spacing w:after="0" w:line="240" w:lineRule="auto"/>
          <w:textAlignment w:val="baseline"/>
          <w:rPr>
            <w:rFonts w:ascii="Calibri" w:eastAsia="Calibri" w:hAnsi="Calibri" w:cs="Times New Roman"/>
            <w:sz w:val="16"/>
            <w:szCs w:val="16"/>
          </w:rPr>
        </w:pPr>
        <w:r>
          <w:rPr>
            <w:rFonts w:ascii="Calibri" w:eastAsia="Calibri" w:hAnsi="Calibri" w:cs="Times New Roman"/>
            <w:sz w:val="16"/>
            <w:szCs w:val="16"/>
          </w:rPr>
          <w:t xml:space="preserve">TITLE: SERVICE USERS CARER </w:t>
        </w:r>
        <w:r w:rsidRPr="00E777B8">
          <w:rPr>
            <w:rFonts w:ascii="Calibri" w:eastAsia="Calibri" w:hAnsi="Calibri" w:cs="Times New Roman"/>
            <w:sz w:val="16"/>
            <w:szCs w:val="16"/>
          </w:rPr>
          <w:t>POLICY AND PROCEDURE</w:t>
        </w:r>
      </w:p>
      <w:p w:rsidR="00D44968" w:rsidRPr="00E777B8" w:rsidRDefault="00D44968" w:rsidP="00D44968">
        <w:pPr>
          <w:tabs>
            <w:tab w:val="center" w:pos="4513"/>
            <w:tab w:val="right" w:pos="9026"/>
          </w:tabs>
          <w:suppressAutoHyphens/>
          <w:autoSpaceDN w:val="0"/>
          <w:spacing w:after="0" w:line="240" w:lineRule="auto"/>
          <w:textAlignment w:val="baseline"/>
          <w:rPr>
            <w:rFonts w:ascii="Calibri" w:eastAsia="Calibri" w:hAnsi="Calibri" w:cs="Times New Roman"/>
            <w:sz w:val="16"/>
            <w:szCs w:val="16"/>
          </w:rPr>
        </w:pPr>
        <w:r w:rsidRPr="00E777B8">
          <w:rPr>
            <w:rFonts w:ascii="Calibri" w:eastAsia="Calibri" w:hAnsi="Calibri" w:cs="Times New Roman"/>
            <w:sz w:val="16"/>
            <w:szCs w:val="16"/>
          </w:rPr>
          <w:t xml:space="preserve">DATE: </w:t>
        </w:r>
        <w:r w:rsidR="00C03DF3">
          <w:rPr>
            <w:rFonts w:ascii="Calibri" w:eastAsia="Calibri" w:hAnsi="Calibri" w:cs="Times New Roman"/>
            <w:sz w:val="16"/>
            <w:szCs w:val="16"/>
          </w:rPr>
          <w:t>September</w:t>
        </w:r>
        <w:r>
          <w:rPr>
            <w:rFonts w:ascii="Calibri" w:eastAsia="Calibri" w:hAnsi="Calibri" w:cs="Times New Roman"/>
            <w:sz w:val="16"/>
            <w:szCs w:val="16"/>
          </w:rPr>
          <w:t xml:space="preserve"> 2023</w:t>
        </w:r>
      </w:p>
      <w:p w:rsidR="00D44968" w:rsidRPr="00E777B8" w:rsidRDefault="00D44968" w:rsidP="00D44968">
        <w:pPr>
          <w:tabs>
            <w:tab w:val="center" w:pos="4513"/>
            <w:tab w:val="right" w:pos="9026"/>
          </w:tabs>
          <w:suppressAutoHyphens/>
          <w:autoSpaceDN w:val="0"/>
          <w:spacing w:after="0" w:line="240" w:lineRule="auto"/>
          <w:textAlignment w:val="baseline"/>
          <w:rPr>
            <w:rFonts w:ascii="Calibri" w:eastAsia="Calibri" w:hAnsi="Calibri" w:cs="Times New Roman"/>
            <w:sz w:val="16"/>
            <w:szCs w:val="16"/>
          </w:rPr>
        </w:pPr>
        <w:r w:rsidRPr="00E777B8">
          <w:rPr>
            <w:rFonts w:ascii="Calibri" w:eastAsia="Calibri" w:hAnsi="Calibri" w:cs="Times New Roman"/>
            <w:sz w:val="16"/>
            <w:szCs w:val="16"/>
          </w:rPr>
          <w:t xml:space="preserve">REVIEW DATE: </w:t>
        </w:r>
        <w:r w:rsidR="00C03DF3">
          <w:rPr>
            <w:rFonts w:ascii="Calibri" w:eastAsia="Calibri" w:hAnsi="Calibri" w:cs="Times New Roman"/>
            <w:sz w:val="16"/>
            <w:szCs w:val="16"/>
          </w:rPr>
          <w:t xml:space="preserve">October </w:t>
        </w:r>
        <w:r>
          <w:rPr>
            <w:rFonts w:ascii="Calibri" w:eastAsia="Calibri" w:hAnsi="Calibri" w:cs="Times New Roman"/>
            <w:sz w:val="16"/>
            <w:szCs w:val="16"/>
          </w:rPr>
          <w:t>2024</w:t>
        </w:r>
      </w:p>
      <w:p w:rsidR="00D44968" w:rsidRPr="00E777B8" w:rsidRDefault="00D44968" w:rsidP="00D44968">
        <w:pPr>
          <w:tabs>
            <w:tab w:val="center" w:pos="4513"/>
            <w:tab w:val="right" w:pos="9026"/>
          </w:tabs>
          <w:suppressAutoHyphens/>
          <w:autoSpaceDN w:val="0"/>
          <w:spacing w:after="0" w:line="240" w:lineRule="auto"/>
          <w:textAlignment w:val="baseline"/>
          <w:rPr>
            <w:rFonts w:ascii="Calibri" w:eastAsia="Calibri" w:hAnsi="Calibri" w:cs="Times New Roman"/>
            <w:sz w:val="16"/>
            <w:szCs w:val="16"/>
          </w:rPr>
        </w:pPr>
        <w:r w:rsidRPr="00E777B8">
          <w:rPr>
            <w:rFonts w:ascii="Calibri" w:eastAsia="Calibri" w:hAnsi="Calibri" w:cs="Times New Roman"/>
            <w:sz w:val="16"/>
            <w:szCs w:val="16"/>
          </w:rPr>
          <w:t xml:space="preserve">STATUS: </w:t>
        </w:r>
        <w:r>
          <w:rPr>
            <w:rFonts w:ascii="Calibri" w:eastAsia="Calibri" w:hAnsi="Calibri" w:cs="Times New Roman"/>
            <w:sz w:val="16"/>
            <w:szCs w:val="16"/>
          </w:rPr>
          <w:t>Ratified Dec 2020</w:t>
        </w:r>
      </w:p>
      <w:p w:rsidR="00D44968" w:rsidRPr="00E777B8" w:rsidRDefault="00D44968" w:rsidP="00D44968">
        <w:pPr>
          <w:tabs>
            <w:tab w:val="center" w:pos="4513"/>
            <w:tab w:val="right" w:pos="9026"/>
          </w:tabs>
          <w:suppressAutoHyphens/>
          <w:autoSpaceDN w:val="0"/>
          <w:spacing w:after="0" w:line="240" w:lineRule="auto"/>
          <w:textAlignment w:val="baseline"/>
          <w:rPr>
            <w:rFonts w:ascii="Calibri" w:eastAsia="Calibri" w:hAnsi="Calibri" w:cs="Times New Roman"/>
            <w:sz w:val="16"/>
            <w:szCs w:val="16"/>
          </w:rPr>
        </w:pPr>
        <w:r w:rsidRPr="00E777B8">
          <w:rPr>
            <w:rFonts w:ascii="Calibri" w:eastAsia="Calibri" w:hAnsi="Calibri" w:cs="Times New Roman"/>
            <w:sz w:val="16"/>
            <w:szCs w:val="16"/>
          </w:rPr>
          <w:t>OWNER: Advice Service</w:t>
        </w:r>
        <w:r>
          <w:rPr>
            <w:rFonts w:ascii="Calibri" w:eastAsia="Calibri" w:hAnsi="Calibri" w:cs="Times New Roman"/>
            <w:sz w:val="16"/>
            <w:szCs w:val="16"/>
          </w:rPr>
          <w:t>/COO</w:t>
        </w:r>
      </w:p>
      <w:p w:rsidR="006730B0" w:rsidRPr="00B260EE" w:rsidRDefault="006730B0">
        <w:pPr>
          <w:pStyle w:val="Footer"/>
          <w:jc w:val="center"/>
          <w:rPr>
            <w:rFonts w:ascii="Candara" w:hAnsi="Candara"/>
            <w:sz w:val="24"/>
          </w:rPr>
        </w:pPr>
        <w:r w:rsidRPr="00B260EE">
          <w:rPr>
            <w:rFonts w:ascii="Candara" w:hAnsi="Candara"/>
            <w:sz w:val="24"/>
          </w:rPr>
          <w:fldChar w:fldCharType="begin"/>
        </w:r>
        <w:r w:rsidRPr="00B260EE">
          <w:rPr>
            <w:rFonts w:ascii="Candara" w:hAnsi="Candara"/>
            <w:sz w:val="24"/>
          </w:rPr>
          <w:instrText xml:space="preserve"> PAGE   \* MERGEFORMAT </w:instrText>
        </w:r>
        <w:r w:rsidRPr="00B260EE">
          <w:rPr>
            <w:rFonts w:ascii="Candara" w:hAnsi="Candara"/>
            <w:sz w:val="24"/>
          </w:rPr>
          <w:fldChar w:fldCharType="separate"/>
        </w:r>
        <w:r w:rsidR="001413B2">
          <w:rPr>
            <w:rFonts w:ascii="Candara" w:hAnsi="Candara"/>
            <w:noProof/>
            <w:sz w:val="24"/>
          </w:rPr>
          <w:t>2</w:t>
        </w:r>
        <w:r w:rsidRPr="00B260EE">
          <w:rPr>
            <w:rFonts w:ascii="Candara" w:hAnsi="Candara"/>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742982"/>
      <w:docPartObj>
        <w:docPartGallery w:val="Page Numbers (Bottom of Page)"/>
        <w:docPartUnique/>
      </w:docPartObj>
    </w:sdtPr>
    <w:sdtEndPr>
      <w:rPr>
        <w:noProof/>
      </w:rPr>
    </w:sdtEndPr>
    <w:sdtContent>
      <w:p w:rsidR="006730B0" w:rsidRDefault="006730B0">
        <w:pPr>
          <w:pStyle w:val="Footer"/>
          <w:jc w:val="center"/>
        </w:pPr>
        <w:r>
          <w:fldChar w:fldCharType="begin"/>
        </w:r>
        <w:r>
          <w:instrText xml:space="preserve"> PAGE   \* MERGEFORMAT </w:instrText>
        </w:r>
        <w:r>
          <w:fldChar w:fldCharType="separate"/>
        </w:r>
        <w:r w:rsidR="001413B2">
          <w:rPr>
            <w:noProof/>
          </w:rPr>
          <w:t>1</w:t>
        </w:r>
        <w:r>
          <w:rPr>
            <w:noProof/>
          </w:rPr>
          <w:fldChar w:fldCharType="end"/>
        </w:r>
      </w:p>
    </w:sdtContent>
  </w:sdt>
  <w:p w:rsidR="006730B0" w:rsidRDefault="006730B0" w:rsidP="00E77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0B0" w:rsidRDefault="006730B0" w:rsidP="008A6F42">
      <w:pPr>
        <w:spacing w:after="0" w:line="240" w:lineRule="auto"/>
      </w:pPr>
      <w:r>
        <w:separator/>
      </w:r>
    </w:p>
  </w:footnote>
  <w:footnote w:type="continuationSeparator" w:id="0">
    <w:p w:rsidR="006730B0" w:rsidRDefault="006730B0" w:rsidP="008A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0B0" w:rsidRDefault="006730B0">
    <w:pPr>
      <w:pStyle w:val="Header"/>
    </w:pPr>
    <w:r>
      <w:rPr>
        <w:rFonts w:ascii="Times New Roman" w:eastAsia="Times New Roman" w:hAnsi="Times New Roman"/>
        <w:noProof/>
        <w:sz w:val="20"/>
        <w:szCs w:val="20"/>
        <w:lang w:eastAsia="en-GB"/>
      </w:rPr>
      <w:drawing>
        <wp:anchor distT="0" distB="0" distL="114300" distR="114300" simplePos="0" relativeHeight="251661312" behindDoc="0" locked="0" layoutInCell="1" allowOverlap="1" wp14:anchorId="265E64CA" wp14:editId="5DACB5CF">
          <wp:simplePos x="0" y="0"/>
          <wp:positionH relativeFrom="column">
            <wp:posOffset>1990090</wp:posOffset>
          </wp:positionH>
          <wp:positionV relativeFrom="paragraph">
            <wp:posOffset>-374650</wp:posOffset>
          </wp:positionV>
          <wp:extent cx="1657350" cy="778510"/>
          <wp:effectExtent l="0" t="0" r="0" b="2540"/>
          <wp:wrapTight wrapText="bothSides">
            <wp:wrapPolygon edited="0">
              <wp:start x="8441" y="0"/>
              <wp:lineTo x="6952" y="1586"/>
              <wp:lineTo x="5462" y="6343"/>
              <wp:lineTo x="5462" y="11628"/>
              <wp:lineTo x="8193" y="16914"/>
              <wp:lineTo x="0" y="18499"/>
              <wp:lineTo x="0" y="21142"/>
              <wp:lineTo x="21352" y="21142"/>
              <wp:lineTo x="21352" y="19028"/>
              <wp:lineTo x="11421" y="16914"/>
              <wp:lineTo x="13159" y="16914"/>
              <wp:lineTo x="14400" y="13214"/>
              <wp:lineTo x="13903" y="1586"/>
              <wp:lineTo x="12414" y="0"/>
              <wp:lineTo x="8441" y="0"/>
            </wp:wrapPolygon>
          </wp:wrapTight>
          <wp:docPr id="3" name="Picture 3" descr="C:\Users\sallie.fellowes\Desktop\cityhackney-carers-centre-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778510"/>
                  </a:xfrm>
                  <a:prstGeom prst="rect">
                    <a:avLst/>
                  </a:prstGeom>
                  <a:noFill/>
                  <a:ln>
                    <a:noFill/>
                    <a:prstDash/>
                  </a:ln>
                </pic:spPr>
              </pic:pic>
            </a:graphicData>
          </a:graphic>
        </wp:anchor>
      </w:drawing>
    </w:r>
  </w:p>
  <w:p w:rsidR="006730B0" w:rsidRDefault="006730B0">
    <w:pPr>
      <w:pStyle w:val="Header"/>
    </w:pPr>
  </w:p>
  <w:p w:rsidR="006730B0" w:rsidRDefault="00673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0B0" w:rsidRDefault="006730B0">
    <w:pPr>
      <w:pStyle w:val="Header"/>
    </w:pPr>
    <w:r>
      <w:rPr>
        <w:rFonts w:ascii="Times New Roman" w:eastAsia="Times New Roman" w:hAnsi="Times New Roman"/>
        <w:noProof/>
        <w:sz w:val="20"/>
        <w:szCs w:val="20"/>
        <w:lang w:eastAsia="en-GB"/>
      </w:rPr>
      <w:drawing>
        <wp:anchor distT="0" distB="0" distL="114300" distR="114300" simplePos="0" relativeHeight="251659264" behindDoc="0" locked="0" layoutInCell="1" allowOverlap="1" wp14:anchorId="44CD0E81" wp14:editId="63304FF2">
          <wp:simplePos x="0" y="0"/>
          <wp:positionH relativeFrom="column">
            <wp:posOffset>2018665</wp:posOffset>
          </wp:positionH>
          <wp:positionV relativeFrom="paragraph">
            <wp:posOffset>-382270</wp:posOffset>
          </wp:positionV>
          <wp:extent cx="1657350" cy="778510"/>
          <wp:effectExtent l="0" t="0" r="0" b="2540"/>
          <wp:wrapTight wrapText="bothSides">
            <wp:wrapPolygon edited="0">
              <wp:start x="8441" y="0"/>
              <wp:lineTo x="6952" y="1586"/>
              <wp:lineTo x="5462" y="6343"/>
              <wp:lineTo x="5462" y="11628"/>
              <wp:lineTo x="8193" y="16914"/>
              <wp:lineTo x="0" y="18499"/>
              <wp:lineTo x="0" y="21142"/>
              <wp:lineTo x="21352" y="21142"/>
              <wp:lineTo x="21352" y="19028"/>
              <wp:lineTo x="11421" y="16914"/>
              <wp:lineTo x="13159" y="16914"/>
              <wp:lineTo x="14400" y="13214"/>
              <wp:lineTo x="13903" y="1586"/>
              <wp:lineTo x="12414" y="0"/>
              <wp:lineTo x="8441" y="0"/>
            </wp:wrapPolygon>
          </wp:wrapTight>
          <wp:docPr id="1" name="Picture 3" descr="C:\Users\sallie.fellowes\Desktop\cityhackney-carers-centre-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778510"/>
                  </a:xfrm>
                  <a:prstGeom prst="rect">
                    <a:avLst/>
                  </a:prstGeom>
                  <a:noFill/>
                  <a:ln>
                    <a:noFill/>
                    <a:prstDash/>
                  </a:ln>
                </pic:spPr>
              </pic:pic>
            </a:graphicData>
          </a:graphic>
        </wp:anchor>
      </w:drawing>
    </w:r>
  </w:p>
  <w:p w:rsidR="006730B0" w:rsidRDefault="006730B0">
    <w:pPr>
      <w:pStyle w:val="Header"/>
    </w:pPr>
  </w:p>
  <w:p w:rsidR="006730B0" w:rsidRDefault="00673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ED1"/>
    <w:multiLevelType w:val="multilevel"/>
    <w:tmpl w:val="3A28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C2C6D"/>
    <w:multiLevelType w:val="multilevel"/>
    <w:tmpl w:val="0A30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37EE1"/>
    <w:multiLevelType w:val="multilevel"/>
    <w:tmpl w:val="ACC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04DB0"/>
    <w:multiLevelType w:val="multilevel"/>
    <w:tmpl w:val="29B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601E5"/>
    <w:multiLevelType w:val="multilevel"/>
    <w:tmpl w:val="D960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4B3B43"/>
    <w:multiLevelType w:val="multilevel"/>
    <w:tmpl w:val="9268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FC09FF"/>
    <w:multiLevelType w:val="multilevel"/>
    <w:tmpl w:val="625A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8E01A2"/>
    <w:multiLevelType w:val="multilevel"/>
    <w:tmpl w:val="C720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856860"/>
    <w:multiLevelType w:val="multilevel"/>
    <w:tmpl w:val="EDD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BE6EA8"/>
    <w:multiLevelType w:val="multilevel"/>
    <w:tmpl w:val="FAC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945AAF"/>
    <w:multiLevelType w:val="multilevel"/>
    <w:tmpl w:val="458A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3C6EC5"/>
    <w:multiLevelType w:val="multilevel"/>
    <w:tmpl w:val="B8F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6"/>
  </w:num>
  <w:num w:numId="4">
    <w:abstractNumId w:val="10"/>
  </w:num>
  <w:num w:numId="5">
    <w:abstractNumId w:val="11"/>
  </w:num>
  <w:num w:numId="6">
    <w:abstractNumId w:val="0"/>
  </w:num>
  <w:num w:numId="7">
    <w:abstractNumId w:val="9"/>
  </w:num>
  <w:num w:numId="8">
    <w:abstractNumId w:val="8"/>
  </w:num>
  <w:num w:numId="9">
    <w:abstractNumId w:val="4"/>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wtzA2NjUzMzUwMzdT0lEKTi0uzszPAykwqwUA9It/LCwAAAA="/>
  </w:docVars>
  <w:rsids>
    <w:rsidRoot w:val="00A5410F"/>
    <w:rsid w:val="000B1BE9"/>
    <w:rsid w:val="000B415B"/>
    <w:rsid w:val="000E486E"/>
    <w:rsid w:val="00102299"/>
    <w:rsid w:val="001413B2"/>
    <w:rsid w:val="0017723E"/>
    <w:rsid w:val="00182B64"/>
    <w:rsid w:val="002746B5"/>
    <w:rsid w:val="002D2792"/>
    <w:rsid w:val="002E61B7"/>
    <w:rsid w:val="002F2D8F"/>
    <w:rsid w:val="003433FB"/>
    <w:rsid w:val="003B792D"/>
    <w:rsid w:val="004262CC"/>
    <w:rsid w:val="004F7F82"/>
    <w:rsid w:val="005A0032"/>
    <w:rsid w:val="005E29F1"/>
    <w:rsid w:val="00616D55"/>
    <w:rsid w:val="00637763"/>
    <w:rsid w:val="006730B0"/>
    <w:rsid w:val="006F2D43"/>
    <w:rsid w:val="007A1736"/>
    <w:rsid w:val="008261E0"/>
    <w:rsid w:val="00890284"/>
    <w:rsid w:val="00893CAC"/>
    <w:rsid w:val="008A6F42"/>
    <w:rsid w:val="008D4845"/>
    <w:rsid w:val="008E2F50"/>
    <w:rsid w:val="008E3CB5"/>
    <w:rsid w:val="008E5ACC"/>
    <w:rsid w:val="00A358E3"/>
    <w:rsid w:val="00A51A9A"/>
    <w:rsid w:val="00A5410F"/>
    <w:rsid w:val="00A9471A"/>
    <w:rsid w:val="00A95D44"/>
    <w:rsid w:val="00AC00E7"/>
    <w:rsid w:val="00AC0552"/>
    <w:rsid w:val="00B11CBD"/>
    <w:rsid w:val="00B21CEB"/>
    <w:rsid w:val="00B260EE"/>
    <w:rsid w:val="00BD13F0"/>
    <w:rsid w:val="00C03DF3"/>
    <w:rsid w:val="00C1222E"/>
    <w:rsid w:val="00C82549"/>
    <w:rsid w:val="00CA4383"/>
    <w:rsid w:val="00D44968"/>
    <w:rsid w:val="00D8653A"/>
    <w:rsid w:val="00DE5023"/>
    <w:rsid w:val="00E0596B"/>
    <w:rsid w:val="00E46F44"/>
    <w:rsid w:val="00E777B8"/>
    <w:rsid w:val="00EF1979"/>
    <w:rsid w:val="00FA27D4"/>
    <w:rsid w:val="00FA2903"/>
    <w:rsid w:val="00FA2FE8"/>
    <w:rsid w:val="00FA400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2F797"/>
  <w15:docId w15:val="{88292714-DB65-42ED-9690-0F4EE980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F42"/>
  </w:style>
  <w:style w:type="paragraph" w:styleId="Footer">
    <w:name w:val="footer"/>
    <w:basedOn w:val="Normal"/>
    <w:link w:val="FooterChar"/>
    <w:uiPriority w:val="99"/>
    <w:unhideWhenUsed/>
    <w:rsid w:val="008A6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F42"/>
  </w:style>
  <w:style w:type="paragraph" w:styleId="NoSpacing">
    <w:name w:val="No Spacing"/>
    <w:uiPriority w:val="1"/>
    <w:qFormat/>
    <w:rsid w:val="00B260EE"/>
    <w:pPr>
      <w:spacing w:after="0" w:line="240" w:lineRule="auto"/>
    </w:pPr>
  </w:style>
  <w:style w:type="table" w:styleId="TableGrid">
    <w:name w:val="Table Grid"/>
    <w:basedOn w:val="TableNormal"/>
    <w:rsid w:val="00893C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486E"/>
    <w:rPr>
      <w:sz w:val="16"/>
      <w:szCs w:val="16"/>
    </w:rPr>
  </w:style>
  <w:style w:type="paragraph" w:styleId="CommentText">
    <w:name w:val="annotation text"/>
    <w:basedOn w:val="Normal"/>
    <w:link w:val="CommentTextChar"/>
    <w:uiPriority w:val="99"/>
    <w:semiHidden/>
    <w:unhideWhenUsed/>
    <w:rsid w:val="000E486E"/>
    <w:pPr>
      <w:spacing w:line="240" w:lineRule="auto"/>
    </w:pPr>
    <w:rPr>
      <w:sz w:val="20"/>
      <w:szCs w:val="20"/>
    </w:rPr>
  </w:style>
  <w:style w:type="character" w:customStyle="1" w:styleId="CommentTextChar">
    <w:name w:val="Comment Text Char"/>
    <w:basedOn w:val="DefaultParagraphFont"/>
    <w:link w:val="CommentText"/>
    <w:uiPriority w:val="99"/>
    <w:semiHidden/>
    <w:rsid w:val="000E486E"/>
    <w:rPr>
      <w:sz w:val="20"/>
      <w:szCs w:val="20"/>
    </w:rPr>
  </w:style>
  <w:style w:type="paragraph" w:styleId="CommentSubject">
    <w:name w:val="annotation subject"/>
    <w:basedOn w:val="CommentText"/>
    <w:next w:val="CommentText"/>
    <w:link w:val="CommentSubjectChar"/>
    <w:uiPriority w:val="99"/>
    <w:semiHidden/>
    <w:unhideWhenUsed/>
    <w:rsid w:val="000E486E"/>
    <w:rPr>
      <w:b/>
      <w:bCs/>
    </w:rPr>
  </w:style>
  <w:style w:type="character" w:customStyle="1" w:styleId="CommentSubjectChar">
    <w:name w:val="Comment Subject Char"/>
    <w:basedOn w:val="CommentTextChar"/>
    <w:link w:val="CommentSubject"/>
    <w:uiPriority w:val="99"/>
    <w:semiHidden/>
    <w:rsid w:val="000E486E"/>
    <w:rPr>
      <w:b/>
      <w:bCs/>
      <w:sz w:val="20"/>
      <w:szCs w:val="20"/>
    </w:rPr>
  </w:style>
  <w:style w:type="paragraph" w:styleId="BalloonText">
    <w:name w:val="Balloon Text"/>
    <w:basedOn w:val="Normal"/>
    <w:link w:val="BalloonTextChar"/>
    <w:uiPriority w:val="99"/>
    <w:semiHidden/>
    <w:unhideWhenUsed/>
    <w:rsid w:val="000E4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86E"/>
    <w:rPr>
      <w:rFonts w:ascii="Tahoma" w:hAnsi="Tahoma" w:cs="Tahoma"/>
      <w:sz w:val="16"/>
      <w:szCs w:val="16"/>
    </w:rPr>
  </w:style>
  <w:style w:type="character" w:styleId="Hyperlink">
    <w:name w:val="Hyperlink"/>
    <w:basedOn w:val="DefaultParagraphFont"/>
    <w:uiPriority w:val="99"/>
    <w:unhideWhenUsed/>
    <w:rsid w:val="002E6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322311">
      <w:bodyDiv w:val="1"/>
      <w:marLeft w:val="0"/>
      <w:marRight w:val="0"/>
      <w:marTop w:val="0"/>
      <w:marBottom w:val="0"/>
      <w:divBdr>
        <w:top w:val="none" w:sz="0" w:space="0" w:color="auto"/>
        <w:left w:val="none" w:sz="0" w:space="0" w:color="auto"/>
        <w:bottom w:val="none" w:sz="0" w:space="0" w:color="auto"/>
        <w:right w:val="none" w:sz="0" w:space="0" w:color="auto"/>
      </w:divBdr>
      <w:divsChild>
        <w:div w:id="552472112">
          <w:marLeft w:val="0"/>
          <w:marRight w:val="0"/>
          <w:marTop w:val="0"/>
          <w:marBottom w:val="0"/>
          <w:divBdr>
            <w:top w:val="none" w:sz="0" w:space="0" w:color="auto"/>
            <w:left w:val="none" w:sz="0" w:space="0" w:color="auto"/>
            <w:bottom w:val="none" w:sz="0" w:space="0" w:color="auto"/>
            <w:right w:val="none" w:sz="0" w:space="0" w:color="auto"/>
          </w:divBdr>
          <w:divsChild>
            <w:div w:id="1749032259">
              <w:marLeft w:val="0"/>
              <w:marRight w:val="0"/>
              <w:marTop w:val="0"/>
              <w:marBottom w:val="0"/>
              <w:divBdr>
                <w:top w:val="none" w:sz="0" w:space="0" w:color="auto"/>
                <w:left w:val="none" w:sz="0" w:space="0" w:color="auto"/>
                <w:bottom w:val="none" w:sz="0" w:space="0" w:color="auto"/>
                <w:right w:val="none" w:sz="0" w:space="0" w:color="auto"/>
              </w:divBdr>
              <w:divsChild>
                <w:div w:id="486629922">
                  <w:marLeft w:val="0"/>
                  <w:marRight w:val="0"/>
                  <w:marTop w:val="0"/>
                  <w:marBottom w:val="0"/>
                  <w:divBdr>
                    <w:top w:val="none" w:sz="0" w:space="0" w:color="auto"/>
                    <w:left w:val="none" w:sz="0" w:space="0" w:color="auto"/>
                    <w:bottom w:val="none" w:sz="0" w:space="0" w:color="auto"/>
                    <w:right w:val="none" w:sz="0" w:space="0" w:color="auto"/>
                  </w:divBdr>
                  <w:divsChild>
                    <w:div w:id="383874247">
                      <w:marLeft w:val="0"/>
                      <w:marRight w:val="0"/>
                      <w:marTop w:val="0"/>
                      <w:marBottom w:val="0"/>
                      <w:divBdr>
                        <w:top w:val="none" w:sz="0" w:space="0" w:color="auto"/>
                        <w:left w:val="none" w:sz="0" w:space="0" w:color="auto"/>
                        <w:bottom w:val="none" w:sz="0" w:space="0" w:color="auto"/>
                        <w:right w:val="none" w:sz="0" w:space="0" w:color="auto"/>
                      </w:divBdr>
                      <w:divsChild>
                        <w:div w:id="1922639135">
                          <w:marLeft w:val="0"/>
                          <w:marRight w:val="0"/>
                          <w:marTop w:val="0"/>
                          <w:marBottom w:val="0"/>
                          <w:divBdr>
                            <w:top w:val="none" w:sz="0" w:space="0" w:color="auto"/>
                            <w:left w:val="none" w:sz="0" w:space="0" w:color="auto"/>
                            <w:bottom w:val="none" w:sz="0" w:space="0" w:color="auto"/>
                            <w:right w:val="none" w:sz="0" w:space="0" w:color="auto"/>
                          </w:divBdr>
                          <w:divsChild>
                            <w:div w:id="753358433">
                              <w:marLeft w:val="0"/>
                              <w:marRight w:val="0"/>
                              <w:marTop w:val="0"/>
                              <w:marBottom w:val="0"/>
                              <w:divBdr>
                                <w:top w:val="none" w:sz="0" w:space="0" w:color="auto"/>
                                <w:left w:val="none" w:sz="0" w:space="0" w:color="auto"/>
                                <w:bottom w:val="none" w:sz="0" w:space="0" w:color="auto"/>
                                <w:right w:val="none" w:sz="0" w:space="0" w:color="auto"/>
                              </w:divBdr>
                              <w:divsChild>
                                <w:div w:id="1851483488">
                                  <w:marLeft w:val="0"/>
                                  <w:marRight w:val="0"/>
                                  <w:marTop w:val="0"/>
                                  <w:marBottom w:val="0"/>
                                  <w:divBdr>
                                    <w:top w:val="none" w:sz="0" w:space="0" w:color="auto"/>
                                    <w:left w:val="none" w:sz="0" w:space="0" w:color="auto"/>
                                    <w:bottom w:val="none" w:sz="0" w:space="0" w:color="auto"/>
                                    <w:right w:val="none" w:sz="0" w:space="0" w:color="auto"/>
                                  </w:divBdr>
                                  <w:divsChild>
                                    <w:div w:id="941304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kneycarers.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Nambooze</dc:creator>
  <cp:lastModifiedBy>Joanna Brunt</cp:lastModifiedBy>
  <cp:revision>4</cp:revision>
  <cp:lastPrinted>2012-03-23T11:01:00Z</cp:lastPrinted>
  <dcterms:created xsi:type="dcterms:W3CDTF">2023-01-26T14:19:00Z</dcterms:created>
  <dcterms:modified xsi:type="dcterms:W3CDTF">2023-09-26T14:45:00Z</dcterms:modified>
</cp:coreProperties>
</file>